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6296025" cy="851521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515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Отметка о регистрации: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входящий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№ документа 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Дата регистрации 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Подпись секретаря комитета по  Обучающей Личной терапии ___________</w: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Title"/>
              <w:widowControl w:val="0"/>
              <w:tabs>
                <w:tab w:val="left" w:leader="none" w:pos="6413"/>
              </w:tabs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heading=h.i5y01otf6edj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Общая информация для регистрации договора (заполняется обучающим личным терапевтом)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6413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срок действия договора 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«___»__________ 20 ____ г.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6413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 часов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обучающей личной терапии</w:t>
            </w:r>
            <w:r w:rsidDel="00000000" w:rsidR="00000000" w:rsidRPr="00000000">
              <w:rPr>
                <w:b w:val="1"/>
                <w:rtl w:val="0"/>
              </w:rPr>
              <w:t xml:space="preserve"> по договору _______ часов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6413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ДОГОВОР Обучающего  Личного терапевта № _____</w:t>
      </w:r>
    </w:p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 оказание услуг (контракт на проведение обучающей  личной терапии).</w:t>
      </w:r>
    </w:p>
    <w:p w:rsidR="00000000" w:rsidDel="00000000" w:rsidP="00000000" w:rsidRDefault="00000000" w:rsidRPr="00000000" w14:paraId="0000000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г.___________________________                                           </w:t>
        <w:tab/>
        <w:t xml:space="preserve">               </w:t>
        <w:tab/>
        <w:t xml:space="preserve">«___»__________ 20____ г.</w:t>
      </w:r>
    </w:p>
    <w:p w:rsidR="00000000" w:rsidDel="00000000" w:rsidP="00000000" w:rsidRDefault="00000000" w:rsidRPr="00000000" w14:paraId="0000000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«Обучающий Личный терапевт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»,  и психотерапевт (психолог) ФИО ________________________________________________,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 Кандидат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288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Предметом договора является оказание Обучающимся Личным терапевтом Кандидату услуг, а именно, ведение обучающей личной терапии, направленной на :</w:t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    </w:t>
        <w:tab/>
        <w:t xml:space="preserve">познание границ и ресурсов  личности  Кандидата</w:t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    </w:t>
        <w:tab/>
        <w:t xml:space="preserve">проработку паттернов его  поведения</w:t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    </w:t>
        <w:tab/>
        <w:t xml:space="preserve">формирование восприимчивости к элементам психотерапевтического процесса</w:t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    </w:t>
        <w:tab/>
        <w:t xml:space="preserve">формирование глубинного понимания психотерапевтических практики навыков рефлексии</w:t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    </w:t>
        <w:tab/>
        <w:t xml:space="preserve">решение личных запросов  Кандидата</w:t>
      </w:r>
    </w:p>
    <w:p w:rsidR="00000000" w:rsidDel="00000000" w:rsidP="00000000" w:rsidRDefault="00000000" w:rsidRPr="00000000" w14:paraId="0000001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</w:t>
        <w:tab/>
        <w:t xml:space="preserve">проработку личностных ограничений, влияющих на самостоятельную успешную психотерапевтическую деятельность  Кандидата</w:t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ПОРЯДОК ОКАЗАНИЯ УСЛУГ</w:t>
      </w:r>
    </w:p>
    <w:p w:rsidR="00000000" w:rsidDel="00000000" w:rsidP="00000000" w:rsidRDefault="00000000" w:rsidRPr="00000000" w14:paraId="0000001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Порядок организации и посещения обучающей личной терапии, проводимой Обучающим Личным терапевтом для Кандидата включает в себя :</w:t>
      </w:r>
    </w:p>
    <w:p w:rsidR="00000000" w:rsidDel="00000000" w:rsidP="00000000" w:rsidRDefault="00000000" w:rsidRPr="00000000" w14:paraId="0000001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внесение  Кандидата в  график  консультаций Обучающего Личного терапевта;</w:t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формирование графика обучающей личной терапии (указать временные границы курса обучающей  личной терапии): один год</w:t>
      </w:r>
    </w:p>
    <w:p w:rsidR="00000000" w:rsidDel="00000000" w:rsidP="00000000" w:rsidRDefault="00000000" w:rsidRPr="00000000" w14:paraId="000000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-ознакомление Кандидата с психотерапевтическим процессом, а именно: проведение первичного  интервью, заключение договора на терапию, проведение постоянной психотерапии, завершение личной терапии.</w:t>
      </w:r>
    </w:p>
    <w:p w:rsidR="00000000" w:rsidDel="00000000" w:rsidP="00000000" w:rsidRDefault="00000000" w:rsidRPr="00000000" w14:paraId="0000001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Место проведения обучающей личной терапии  (нужное подчеркнуть):</w:t>
      </w:r>
    </w:p>
    <w:p w:rsidR="00000000" w:rsidDel="00000000" w:rsidP="00000000" w:rsidRDefault="00000000" w:rsidRPr="00000000" w14:paraId="0000002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обучающая личная терапия  проходит в рабочем кабинете Обучающего Личного терапевта;</w:t>
      </w:r>
    </w:p>
    <w:p w:rsidR="00000000" w:rsidDel="00000000" w:rsidP="00000000" w:rsidRDefault="00000000" w:rsidRPr="00000000" w14:paraId="0000002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обучающая личная терапия  проходит в рабочем кабинете  Кандидата;</w:t>
      </w:r>
    </w:p>
    <w:p w:rsidR="00000000" w:rsidDel="00000000" w:rsidP="00000000" w:rsidRDefault="00000000" w:rsidRPr="00000000" w14:paraId="0000002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обучающая личная терапия   проходит дистанционно (онлайн);</w:t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обучающая личная терапия  проходит;</w:t>
      </w:r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(иное)____________________________________________________________________.</w:t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Количество часов и форма  обучающей личной терапии:</w:t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данный договор предусматривает,  в соответствии с Положением о прохождении Обучающей Личной терапии,  проведение Обучающим Личным терапевтом  _____ часов  обучающей личной терапии  кандидата, включающей в себя:</w:t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индивидуальную  обучающую личную  терапию с Обучающим Личным терапевтом  в количестве  __________ часов</w:t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групповую  обучающую терапию с  Обучающим Личным терапевтом в количестве  ______________ часов.</w:t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консультации других Обучающих Личных терапевтов в количестве ______________ часов.</w:t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 завершении  обучающей личной терапии  Обучающий Личный терапевт подписывает сертификат на бланке ОППЛ, где указывается общее количество часов обучающей личной терапии. </w:t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сертификате Обучающий личный терапевт имеет право указать:«обучающая личная терапия завершена », что говорит об успешном завершении процесса обучающей личной терапии и дает право Кандидату вести практику.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сертификате Обучающий личный терапевт имеет право указать: «Обучающая личная терапия пройдена», что говорит о необходимости получить кандидату дополнительные часы обучающей личной терапии для выхода в практику, количество и формат дополнительных часов по согласованию с обучающим личным терапевтом.</w:t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Финансовая сторона договора:</w:t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участия в индивидуальной встрече (продолжительность _________) –___________ (____________________) _ рублей </w:t>
      </w:r>
    </w:p>
    <w:p w:rsidR="00000000" w:rsidDel="00000000" w:rsidP="00000000" w:rsidRDefault="00000000" w:rsidRPr="00000000" w14:paraId="0000003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групповой встречи (продолжительность) ________ (________________________________) рублей</w:t>
      </w:r>
    </w:p>
    <w:p w:rsidR="00000000" w:rsidDel="00000000" w:rsidP="00000000" w:rsidRDefault="00000000" w:rsidRPr="00000000" w14:paraId="0000003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осуществляется по следующим реквизитам _______________________________________________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регистрации договора в ОППЛ оплачивается отдельно — 1000 рублей. Ссылка на оплату https://taplink.cc/makarova.e.katerina/p/7b8ec8/</w:t>
      </w:r>
    </w:p>
    <w:p w:rsidR="00000000" w:rsidDel="00000000" w:rsidP="00000000" w:rsidRDefault="00000000" w:rsidRPr="00000000" w14:paraId="0000003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Стоимость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электронного  сертификата ОППЛ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оплачивается  отдельно по тарифу  (50 руб за 1 час), количество часов умножаем на 50 руб. и получаем сумму для оплаты  сертификата.</w:t>
      </w:r>
    </w:p>
    <w:p w:rsidR="00000000" w:rsidDel="00000000" w:rsidP="00000000" w:rsidRDefault="00000000" w:rsidRPr="00000000" w14:paraId="0000003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Стоимость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бумажного сертификата ОППЛ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оплачивается  отдельно по тарифу  (50 руб за 1 час), количество часов умножаем на 50 руб. и получаем сумму для оплаты  сертификата.</w:t>
      </w:r>
    </w:p>
    <w:p w:rsidR="00000000" w:rsidDel="00000000" w:rsidP="00000000" w:rsidRDefault="00000000" w:rsidRPr="00000000" w14:paraId="0000003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Ссылка на оплату сертификатов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https://taplink.cc/makarova.e.katerina/p/9c9089/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Тариф стоимости зачета часов в  сертификат ОППЛ необходимо уточнить на момент оплаты зачета часов  сертификат ОППЛ.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3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Обучающий Личный терапевт несет ответственность за:</w:t>
      </w:r>
    </w:p>
    <w:p w:rsidR="00000000" w:rsidDel="00000000" w:rsidP="00000000" w:rsidRDefault="00000000" w:rsidRPr="00000000" w14:paraId="0000003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Соблюдение Этического кодекса ОППЛ;</w:t>
      </w:r>
    </w:p>
    <w:p w:rsidR="00000000" w:rsidDel="00000000" w:rsidP="00000000" w:rsidRDefault="00000000" w:rsidRPr="00000000" w14:paraId="0000003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Соблюдения конфиденциальности в объеме, соответствующим требованию Этического кодекса Обучающего Личного терапевта  ОППЛ;</w:t>
      </w:r>
    </w:p>
    <w:p w:rsidR="00000000" w:rsidDel="00000000" w:rsidP="00000000" w:rsidRDefault="00000000" w:rsidRPr="00000000" w14:paraId="0000003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Разъяснение условия настоящего договора Кандидату;</w:t>
      </w:r>
    </w:p>
    <w:p w:rsidR="00000000" w:rsidDel="00000000" w:rsidP="00000000" w:rsidRDefault="00000000" w:rsidRPr="00000000" w14:paraId="0000003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Обеспечение должного качества услуг;</w:t>
      </w:r>
    </w:p>
    <w:p w:rsidR="00000000" w:rsidDel="00000000" w:rsidP="00000000" w:rsidRDefault="00000000" w:rsidRPr="00000000" w14:paraId="0000003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Организацию условий для проведения обучающей личной терапии;</w:t>
      </w:r>
    </w:p>
    <w:p w:rsidR="00000000" w:rsidDel="00000000" w:rsidP="00000000" w:rsidRDefault="00000000" w:rsidRPr="00000000" w14:paraId="0000004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Действия в пределах своей профессиональной компетенции. В ситуации предоставления Кандидатом случая, выходящего за рамки компетенции Обучающегося Личного терапевта, он должен сообщить об этом Кандидату;</w:t>
      </w:r>
    </w:p>
    <w:p w:rsidR="00000000" w:rsidDel="00000000" w:rsidP="00000000" w:rsidRDefault="00000000" w:rsidRPr="00000000" w14:paraId="0000004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Регистрацию настоящего договора в Комитете по обучающей личной терапии ОППЛ;</w:t>
      </w:r>
    </w:p>
    <w:p w:rsidR="00000000" w:rsidDel="00000000" w:rsidP="00000000" w:rsidRDefault="00000000" w:rsidRPr="00000000" w14:paraId="0000004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Оказание услуги в соответствии с достигнутой договоренностью;</w:t>
      </w:r>
    </w:p>
    <w:p w:rsidR="00000000" w:rsidDel="00000000" w:rsidP="00000000" w:rsidRDefault="00000000" w:rsidRPr="00000000" w14:paraId="0000004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Разъяснение Кандидату возможности и правил подтверждения часов обучающей личной терапии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Накопительными свидетельствами ОППЛ и предоставление возможности подтверждения часов.</w:t>
      </w:r>
    </w:p>
    <w:p w:rsidR="00000000" w:rsidDel="00000000" w:rsidP="00000000" w:rsidRDefault="00000000" w:rsidRPr="00000000" w14:paraId="0000004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Кандидат обязуется:</w:t>
      </w:r>
    </w:p>
    <w:p w:rsidR="00000000" w:rsidDel="00000000" w:rsidP="00000000" w:rsidRDefault="00000000" w:rsidRPr="00000000" w14:paraId="0000004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Оплатить услуги в соответствии с п.2.4 настоящего договора;</w:t>
      </w:r>
    </w:p>
    <w:p w:rsidR="00000000" w:rsidDel="00000000" w:rsidP="00000000" w:rsidRDefault="00000000" w:rsidRPr="00000000" w14:paraId="0000004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Посещать часы обучающей личной терапии, проводимые для него Обучающим Личным терапевтом;</w:t>
      </w:r>
    </w:p>
    <w:p w:rsidR="00000000" w:rsidDel="00000000" w:rsidP="00000000" w:rsidRDefault="00000000" w:rsidRPr="00000000" w14:paraId="0000004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ind w:left="7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Предоставлять информацию о себе в объеме, достаточном для выполнения Обучающимся Личным терапевтом его запроса.</w:t>
      </w:r>
    </w:p>
    <w:p w:rsidR="00000000" w:rsidDel="00000000" w:rsidP="00000000" w:rsidRDefault="00000000" w:rsidRPr="00000000" w14:paraId="0000004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ОСОБЫЕ УСЛОВИЯ</w:t>
      </w:r>
    </w:p>
    <w:p w:rsidR="00000000" w:rsidDel="00000000" w:rsidP="00000000" w:rsidRDefault="00000000" w:rsidRPr="00000000" w14:paraId="0000004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Кандидат согласен с тем, что данный договор будет представлен Обучающим Личным терапевтом третьим лицам (ОППЛ) с целью и в качестве подтверждения его обучающей личной терапии.</w:t>
      </w:r>
    </w:p>
    <w:p w:rsidR="00000000" w:rsidDel="00000000" w:rsidP="00000000" w:rsidRDefault="00000000" w:rsidRPr="00000000" w14:paraId="0000004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При возникновении спорных ситуаций стороны обязуются руководствоваться ГК РФ, и Этическим кодексом ОППЛ, Этическим кодексом обучающего личного терапевта ОППЛ.</w:t>
      </w:r>
    </w:p>
    <w:p w:rsidR="00000000" w:rsidDel="00000000" w:rsidP="00000000" w:rsidRDefault="00000000" w:rsidRPr="00000000" w14:paraId="0000004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Комитет по обучающей личной терапии ОППЛ подтверждает статус Обучающего Личного терапевта и его право проводить обучающую личную терапию, о чем свидетельствует наличие данных Обучающего Личного терапевта в реестре Обучающих Личных терапевтов  на официальном сайте ОППЛ.</w:t>
      </w:r>
    </w:p>
    <w:p w:rsidR="00000000" w:rsidDel="00000000" w:rsidP="00000000" w:rsidRDefault="00000000" w:rsidRPr="00000000" w14:paraId="0000004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Комитет по обучающей личной терапии ОППЛ в случае сообщения  Обучающего Личного терапевта  о невозможности продолжения обучающей личной терапии  с Кандидатом, обязуется предоставить Кандидату возможность выбора другого Обучающего Личного терапевта  только в случае регистрации настоящего контракта в ОППЛ.</w:t>
      </w:r>
    </w:p>
    <w:p w:rsidR="00000000" w:rsidDel="00000000" w:rsidP="00000000" w:rsidRDefault="00000000" w:rsidRPr="00000000" w14:paraId="0000004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566.9291338582675" w:right="140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СРОК ДЕЙСТВИЯ ДОГОВОРА</w:t>
      </w:r>
    </w:p>
    <w:p w:rsidR="00000000" w:rsidDel="00000000" w:rsidP="00000000" w:rsidRDefault="00000000" w:rsidRPr="00000000" w14:paraId="0000004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right="-1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Настоящий договор составлен в трех экземплярах для: Кандидата, Обучающего Личного терапевта, Комитета по обучающей личной терапии и ОППЛ.</w:t>
      </w:r>
    </w:p>
    <w:p w:rsidR="00000000" w:rsidDel="00000000" w:rsidP="00000000" w:rsidRDefault="00000000" w:rsidRPr="00000000" w14:paraId="0000004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840" w:hanging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 Срок действия договора устанавливается с момента оплаты услуг Специалистом согласно п.2.4  настоящего договора с  2023 г..  по      г..</w:t>
      </w:r>
    </w:p>
    <w:p w:rsidR="00000000" w:rsidDel="00000000" w:rsidP="00000000" w:rsidRDefault="00000000" w:rsidRPr="00000000" w14:paraId="0000005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 w:line="276" w:lineRule="auto"/>
        <w:ind w:left="840" w:hanging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Договор продлевается по взаимному согласию сторон.</w:t>
      </w:r>
    </w:p>
    <w:p w:rsidR="00000000" w:rsidDel="00000000" w:rsidP="00000000" w:rsidRDefault="00000000" w:rsidRPr="00000000" w14:paraId="0000005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24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РЕКВИЗИТЫ СТОРОН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21.008689741121"/>
        <w:gridCol w:w="5182.503121282502"/>
        <w:tblGridChange w:id="0">
          <w:tblGrid>
            <w:gridCol w:w="5021.008689741121"/>
            <w:gridCol w:w="5182.503121282502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Обучающий Личный терапевт ОППЛ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Кандидат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Ф.И.0.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Паспортные данные: 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Домашний адрес: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Электронный адрес: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Подпись:________________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Ф.И.0.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Паспортные данные: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Домашний адрес: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Электронный адрес: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Подпись:____________________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0.0" w:type="dxa"/>
        <w:jc w:val="left"/>
        <w:tblInd w:w="-115.0" w:type="dxa"/>
        <w:tblLayout w:type="fixed"/>
        <w:tblLook w:val="0000"/>
      </w:tblPr>
      <w:tblGrid>
        <w:gridCol w:w="5148"/>
        <w:gridCol w:w="5272"/>
        <w:tblGridChange w:id="0">
          <w:tblGrid>
            <w:gridCol w:w="5148"/>
            <w:gridCol w:w="5272"/>
          </w:tblGrid>
        </w:tblGridChange>
      </w:tblGrid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Подпись секретаря комитета по Обучающей  Личной терапии ___________</w:t>
      </w:r>
    </w:p>
    <w:p w:rsidR="00000000" w:rsidDel="00000000" w:rsidP="00000000" w:rsidRDefault="00000000" w:rsidRPr="00000000" w14:paraId="00000076">
      <w:pPr>
        <w:pStyle w:val="Title"/>
        <w:tabs>
          <w:tab w:val="left" w:leader="none" w:pos="6413"/>
        </w:tabs>
        <w:jc w:val="center"/>
        <w:rPr>
          <w:rFonts w:ascii="Times New Roman" w:cs="Times New Roman" w:eastAsia="Times New Roman" w:hAnsi="Times New Roman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20.0" w:type="dxa"/>
        <w:jc w:val="left"/>
        <w:tblInd w:w="-115.0" w:type="dxa"/>
        <w:tblLayout w:type="fixed"/>
        <w:tblLook w:val="0000"/>
      </w:tblPr>
      <w:tblGrid>
        <w:gridCol w:w="5148"/>
        <w:gridCol w:w="5272"/>
        <w:tblGridChange w:id="0">
          <w:tblGrid>
            <w:gridCol w:w="5148"/>
            <w:gridCol w:w="5272"/>
          </w:tblGrid>
        </w:tblGridChange>
      </w:tblGrid>
      <w:tr>
        <w:trPr>
          <w:cantSplit w:val="1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0" w:top="141.73228346456693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qFormat w:val="1"/>
    <w:rsid w:val="0037045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qFormat w:val="1"/>
    <w:rsid w:val="00F536AD"/>
    <w:pPr>
      <w:keepNext w:val="1"/>
      <w:keepLines w:val="1"/>
      <w:spacing w:after="120" w:line="240" w:lineRule="auto"/>
    </w:pPr>
    <w:rPr>
      <w:rFonts w:ascii="Arial" w:cs="Times New Roman" w:eastAsia="Times New Roman" w:hAnsi="Arial"/>
      <w:b w:val="1"/>
      <w:sz w:val="28"/>
      <w:szCs w:val="20"/>
    </w:rPr>
  </w:style>
  <w:style w:type="character" w:styleId="TitleChar" w:customStyle="1">
    <w:name w:val="Title Char"/>
    <w:basedOn w:val="DefaultParagraphFont"/>
    <w:link w:val="Title"/>
    <w:rsid w:val="00F536AD"/>
    <w:rPr>
      <w:rFonts w:ascii="Arial" w:cs="Times New Roman" w:eastAsia="Times New Roman" w:hAnsi="Arial"/>
      <w:b w:val="1"/>
      <w:sz w:val="28"/>
      <w:szCs w:val="20"/>
    </w:rPr>
  </w:style>
  <w:style w:type="paragraph" w:styleId="BodyTextIndent2">
    <w:name w:val="Body Text Indent 2"/>
    <w:basedOn w:val="Normal"/>
    <w:link w:val="BodyTextIndent2Char"/>
    <w:rsid w:val="00F536AD"/>
    <w:pPr>
      <w:keepNext w:val="1"/>
      <w:keepLines w:val="1"/>
      <w:spacing w:after="0" w:line="240" w:lineRule="auto"/>
      <w:ind w:firstLine="68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BodyTextIndent2Char" w:customStyle="1">
    <w:name w:val="Body Text Indent 2 Char"/>
    <w:basedOn w:val="DefaultParagraphFont"/>
    <w:link w:val="BodyTextIndent2"/>
    <w:rsid w:val="00F536AD"/>
    <w:rPr>
      <w:rFonts w:ascii="Times New Roman" w:cs="Times New Roman" w:eastAsia="Times New Roman" w:hAnsi="Times New Roman"/>
      <w:sz w:val="24"/>
      <w:szCs w:val="24"/>
    </w:rPr>
  </w:style>
  <w:style w:type="paragraph" w:styleId="BlockText">
    <w:name w:val="Block Text"/>
    <w:basedOn w:val="Normal"/>
    <w:rsid w:val="00F536AD"/>
    <w:pPr>
      <w:widowControl w:val="0"/>
      <w:spacing w:after="0" w:before="220" w:line="259" w:lineRule="auto"/>
      <w:ind w:left="1520" w:right="1400"/>
      <w:jc w:val="center"/>
    </w:pPr>
    <w:rPr>
      <w:rFonts w:ascii="Times New Roman" w:cs="Times New Roman" w:eastAsia="Times New Roman" w:hAnsi="Times New Roman"/>
      <w:b w:val="1"/>
      <w:szCs w:val="20"/>
    </w:rPr>
  </w:style>
  <w:style w:type="paragraph" w:styleId="BodyText2">
    <w:name w:val="Body Text 2"/>
    <w:basedOn w:val="Normal"/>
    <w:link w:val="BodyText2Char"/>
    <w:rsid w:val="00F536AD"/>
    <w:pPr>
      <w:keepNext w:val="1"/>
      <w:keepLines w:val="1"/>
      <w:spacing w:after="120" w:line="480" w:lineRule="auto"/>
      <w:jc w:val="both"/>
    </w:pPr>
    <w:rPr>
      <w:rFonts w:ascii="Arial" w:cs="Times New Roman" w:eastAsia="Times New Roman" w:hAnsi="Arial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F536AD"/>
    <w:rPr>
      <w:rFonts w:ascii="Arial" w:cs="Times New Roman" w:eastAsia="Times New Roman" w:hAnsi="Arial"/>
      <w:sz w:val="24"/>
      <w:szCs w:val="20"/>
    </w:rPr>
  </w:style>
  <w:style w:type="paragraph" w:styleId="HTMLPreformatted">
    <w:name w:val="HTML Preformatted"/>
    <w:basedOn w:val="Normal"/>
    <w:link w:val="HTMLPreformattedChar"/>
    <w:rsid w:val="00F53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F536AD"/>
    <w:rPr>
      <w:rFonts w:ascii="Courier New" w:cs="Courier New" w:eastAsia="Times New Roman" w:hAnsi="Courier New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7E4A70"/>
    <w:pPr>
      <w:spacing w:after="0" w:line="240" w:lineRule="auto"/>
      <w:ind w:left="720"/>
      <w:contextualSpacing w:val="1"/>
    </w:pPr>
    <w:rPr>
      <w:rFonts w:eastAsiaTheme="minorHAns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FE7906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FE7906"/>
  </w:style>
  <w:style w:type="paragraph" w:styleId="Footer">
    <w:name w:val="footer"/>
    <w:basedOn w:val="Normal"/>
    <w:link w:val="FooterChar"/>
    <w:uiPriority w:val="99"/>
    <w:unhideWhenUsed w:val="1"/>
    <w:rsid w:val="00FE7906"/>
    <w:pPr>
      <w:tabs>
        <w:tab w:val="center" w:pos="4677"/>
        <w:tab w:val="right" w:pos="9355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90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taplink.cc/makarova.e.katerina/p/9c90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tyDwlZqds3L8TvG8UdBZJL1rA==">CgMxLjAyDmguaTV5MDFvdGY2ZWRqOABqLQoUc3VnZ2VzdC5qd2Fscm1yYjRoNnUSFdCa0L7QvNC40YLQtdGCINCe0JvQomotChRzdWdnZXN0LnJnbzhhbHZvbmt0ZxIV0JrQvtC80LjRgtC10YIg0J7Qm9Ciai0KFHN1Z2dlc3QucWFjMWphb2E3bjVrEhXQmtC+0LzQuNGC0LXRgiDQntCb0KJqLQoUc3VnZ2VzdC5zeXNwNHoyanRkNmcSFdCa0L7QvNC40YLQtdGCINCe0JvQomotChRzdWdnZXN0LnFnbm02OWV4YTJuehIV0JrQvtC80LjRgtC10YIg0J7Qm9Ciai0KFHN1Z2dlc3QuNDBjcHhmb2VnNjB2EhXQmtC+0LzQuNGC0LXRgiDQntCb0KJyITF5Y3BubDRCbE1BNmJfTUY5Qm5uVkNBMWRVX3p4ZHI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2016-10-18T05:11:00Z</dcterms:created>
  <dc:creator>user</dc:creator>
</cp:coreProperties>
</file>