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F" w:rsidRDefault="007B706A">
      <w:pPr>
        <w:suppressAutoHyphens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 Т В Е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Ж Д Е Н</w:t>
      </w:r>
    </w:p>
    <w:p w:rsidR="004B6A3F" w:rsidRDefault="004B6A3F">
      <w:pPr>
        <w:suppressAutoHyphens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Общим собранием учредителей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Протокол № </w:t>
      </w:r>
      <w:r>
        <w:rPr>
          <w:rFonts w:ascii="Times New Roman" w:hAnsi="Times New Roman"/>
          <w:b/>
          <w:bCs/>
        </w:rPr>
        <w:t>1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 xml:space="preserve">08 </w:t>
      </w:r>
      <w:r>
        <w:rPr>
          <w:rFonts w:ascii="Times New Roman" w:hAnsi="Times New Roman"/>
          <w:b/>
          <w:bCs/>
        </w:rPr>
        <w:t xml:space="preserve">октября </w:t>
      </w:r>
      <w:r>
        <w:rPr>
          <w:rFonts w:ascii="Times New Roman" w:hAnsi="Times New Roman"/>
          <w:b/>
          <w:bCs/>
        </w:rPr>
        <w:t xml:space="preserve">2014 </w:t>
      </w:r>
      <w:r>
        <w:rPr>
          <w:rFonts w:ascii="Times New Roman" w:hAnsi="Times New Roman"/>
          <w:b/>
          <w:bCs/>
        </w:rPr>
        <w:t>года</w:t>
      </w:r>
    </w:p>
    <w:p w:rsidR="004B6A3F" w:rsidRDefault="004B6A3F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Изменения и дополнения утверждены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Общим собранием членов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Протокол № </w:t>
      </w:r>
      <w:r>
        <w:rPr>
          <w:rFonts w:ascii="Times New Roman" w:hAnsi="Times New Roman"/>
          <w:b/>
          <w:bCs/>
        </w:rPr>
        <w:t>3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 xml:space="preserve">14 </w:t>
      </w:r>
      <w:r>
        <w:rPr>
          <w:rFonts w:ascii="Times New Roman" w:hAnsi="Times New Roman"/>
          <w:b/>
          <w:bCs/>
        </w:rPr>
        <w:t xml:space="preserve">октября </w:t>
      </w:r>
      <w:r>
        <w:rPr>
          <w:rFonts w:ascii="Times New Roman" w:hAnsi="Times New Roman"/>
          <w:b/>
          <w:bCs/>
        </w:rPr>
        <w:t xml:space="preserve">2015 </w:t>
      </w:r>
      <w:r>
        <w:rPr>
          <w:rFonts w:ascii="Times New Roman" w:hAnsi="Times New Roman"/>
          <w:b/>
          <w:bCs/>
        </w:rPr>
        <w:t>года</w:t>
      </w:r>
    </w:p>
    <w:p w:rsidR="004B6A3F" w:rsidRDefault="004B6A3F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Изменения и дополнения утверждены Общим собранием членов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Протокол № </w:t>
      </w:r>
      <w:r>
        <w:rPr>
          <w:rFonts w:ascii="Times New Roman" w:hAnsi="Times New Roman"/>
          <w:b/>
          <w:bCs/>
        </w:rPr>
        <w:t>7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 xml:space="preserve">11 </w:t>
      </w:r>
      <w:r>
        <w:rPr>
          <w:rFonts w:ascii="Times New Roman" w:hAnsi="Times New Roman"/>
          <w:b/>
          <w:bCs/>
        </w:rPr>
        <w:t xml:space="preserve">октября </w:t>
      </w:r>
      <w:r>
        <w:rPr>
          <w:rFonts w:ascii="Times New Roman" w:hAnsi="Times New Roman"/>
          <w:b/>
          <w:bCs/>
        </w:rPr>
        <w:t xml:space="preserve">2017 </w:t>
      </w:r>
      <w:r>
        <w:rPr>
          <w:rFonts w:ascii="Times New Roman" w:hAnsi="Times New Roman"/>
          <w:b/>
          <w:bCs/>
        </w:rPr>
        <w:t>года</w:t>
      </w:r>
    </w:p>
    <w:p w:rsidR="004B6A3F" w:rsidRDefault="004B6A3F">
      <w:pPr>
        <w:suppressAutoHyphens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Изменения и дополнения утверждены Общим собранием членов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Протокол № </w:t>
      </w:r>
      <w:r>
        <w:rPr>
          <w:rFonts w:ascii="Times New Roman" w:hAnsi="Times New Roman"/>
          <w:b/>
          <w:bCs/>
        </w:rPr>
        <w:t>9</w:t>
      </w:r>
    </w:p>
    <w:p w:rsidR="004B6A3F" w:rsidRDefault="007B706A">
      <w:pPr>
        <w:suppressAutoHyphens w:val="0"/>
        <w:spacing w:after="0" w:line="240" w:lineRule="exact"/>
        <w:ind w:left="552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 xml:space="preserve">14 </w:t>
      </w:r>
      <w:r>
        <w:rPr>
          <w:rFonts w:ascii="Times New Roman" w:hAnsi="Times New Roman"/>
          <w:b/>
          <w:bCs/>
        </w:rPr>
        <w:t xml:space="preserve">ноября </w:t>
      </w:r>
      <w:r>
        <w:rPr>
          <w:rFonts w:ascii="Times New Roman" w:hAnsi="Times New Roman"/>
          <w:b/>
          <w:bCs/>
        </w:rPr>
        <w:t xml:space="preserve">2018 </w:t>
      </w:r>
      <w:r>
        <w:rPr>
          <w:rFonts w:ascii="Times New Roman" w:hAnsi="Times New Roman"/>
          <w:b/>
          <w:bCs/>
        </w:rPr>
        <w:t>года</w:t>
      </w:r>
    </w:p>
    <w:p w:rsidR="004B6A3F" w:rsidRDefault="004B6A3F">
      <w:pPr>
        <w:keepNext/>
        <w:suppressAutoHyphens w:val="0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4B6A3F">
      <w:pPr>
        <w:keepNext/>
        <w:suppressAutoHyphens w:val="0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4B6A3F">
      <w:pPr>
        <w:keepNext/>
        <w:suppressAutoHyphens w:val="0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4B6A3F">
      <w:pPr>
        <w:keepNext/>
        <w:suppressAutoHyphens w:val="0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7B70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УСТАВ</w:t>
      </w:r>
    </w:p>
    <w:p w:rsidR="004B6A3F" w:rsidRDefault="004B6A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4B6A3F" w:rsidRDefault="007B706A">
      <w:pPr>
        <w:tabs>
          <w:tab w:val="left" w:pos="1701"/>
        </w:tabs>
        <w:suppressAutoHyphens w:val="0"/>
        <w:spacing w:after="0" w:line="240" w:lineRule="auto"/>
        <w:ind w:left="993" w:right="113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Саморегулируемой организации Национальная Ассоциация развития психотерапевтической и  психологической науки и практики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«Союз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психотерапевтов и психологов»</w:t>
      </w:r>
    </w:p>
    <w:p w:rsidR="004B6A3F" w:rsidRDefault="004B6A3F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4B6A3F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7B706A">
      <w:pPr>
        <w:suppressAutoHyphens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4B6A3F" w:rsidRDefault="007B706A">
      <w:pPr>
        <w:suppressAutoHyphens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4B6A3F" w:rsidRDefault="007B706A">
      <w:pPr>
        <w:pStyle w:val="a6"/>
        <w:spacing w:before="0" w:after="0"/>
        <w:jc w:val="center"/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br w:type="page"/>
      </w:r>
    </w:p>
    <w:p w:rsidR="004B6A3F" w:rsidRDefault="007B706A">
      <w:pPr>
        <w:pStyle w:val="a6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Глава 1. Общие положения</w:t>
      </w:r>
    </w:p>
    <w:p w:rsidR="004B6A3F" w:rsidRDefault="007B706A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Наименование и место нахождения Ассоциации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Саморегулируемая организация Национальная Ассоциация развития психотерапевтической и психологической науки и практики «Союз психотерапевтов и психологов»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Ассоциация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вляется некоммерческой организацией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основанной на членстве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объединяющей деесп</w:t>
      </w:r>
      <w:r>
        <w:rPr>
          <w:rFonts w:ascii="Times New Roman" w:hAnsi="Times New Roman"/>
          <w:sz w:val="28"/>
          <w:szCs w:val="28"/>
        </w:rPr>
        <w:t>особных граждан и субъектов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психоаналитиков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практических психологов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коучей и других 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занятых в сфере психотерапевти</w:t>
      </w:r>
      <w:r>
        <w:rPr>
          <w:rFonts w:ascii="Times New Roman" w:hAnsi="Times New Roman"/>
          <w:sz w:val="28"/>
          <w:szCs w:val="28"/>
        </w:rPr>
        <w:t>ческой науки и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 психотерапевтическую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профессиональное образование и профильные исследования в сфере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 созданной для представления и защиты общих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профессиональных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тересов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достижения целей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настоящим Уставом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 целей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предусмотренных Федеральным законом от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315-</w:t>
      </w:r>
      <w:r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Полное наименование Ассоциации</w:t>
      </w:r>
      <w:r>
        <w:rPr>
          <w:rFonts w:ascii="Times New Roman" w:hAnsi="Times New Roman"/>
          <w:sz w:val="28"/>
          <w:szCs w:val="28"/>
        </w:rPr>
        <w:t>: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русском языке – Саморегулируемая </w:t>
      </w:r>
      <w:r>
        <w:rPr>
          <w:rFonts w:ascii="Times New Roman" w:hAnsi="Times New Roman"/>
          <w:sz w:val="28"/>
          <w:szCs w:val="28"/>
        </w:rPr>
        <w:t>организация Национальная Ассоциация развития психотерапевтической и психологической науки и практики «Союз психотерапевтов и психологов»</w:t>
      </w:r>
      <w:r>
        <w:rPr>
          <w:rFonts w:ascii="Times New Roman" w:hAnsi="Times New Roman"/>
          <w:sz w:val="28"/>
          <w:szCs w:val="28"/>
        </w:rPr>
        <w:t>.</w:t>
      </w:r>
    </w:p>
    <w:p w:rsidR="004B6A3F" w:rsidRPr="005C0959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</w:t>
      </w:r>
      <w:r w:rsidR="005C0959" w:rsidRPr="005C09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</w:t>
      </w:r>
      <w:r>
        <w:rPr>
          <w:rFonts w:ascii="Times New Roman" w:hAnsi="Times New Roman"/>
          <w:sz w:val="28"/>
          <w:szCs w:val="28"/>
        </w:rPr>
        <w:t>м</w:t>
      </w:r>
      <w:r w:rsidR="005C0959" w:rsidRPr="005C09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="005C0959" w:rsidRPr="005C09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0959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Self-regulating organization National Association for the Development of Psychotherapeutic and Psyc</w:t>
      </w:r>
      <w:r>
        <w:rPr>
          <w:rFonts w:ascii="Times New Roman" w:hAnsi="Times New Roman"/>
          <w:sz w:val="28"/>
          <w:szCs w:val="28"/>
          <w:lang w:val="en-US"/>
        </w:rPr>
        <w:t>hological Science and Practice "Union of Psychotherapists and Psychologists".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Сокращенное наименование Ассоциации</w:t>
      </w:r>
      <w:r>
        <w:rPr>
          <w:rFonts w:ascii="Times New Roman" w:hAnsi="Times New Roman"/>
          <w:sz w:val="28"/>
          <w:szCs w:val="28"/>
        </w:rPr>
        <w:t>: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русском языке – СРО Национальная Ассоциация «Союз психотерапевтов и психологов»</w:t>
      </w:r>
      <w:r>
        <w:rPr>
          <w:rFonts w:ascii="Times New Roman" w:hAnsi="Times New Roman"/>
          <w:sz w:val="28"/>
          <w:szCs w:val="28"/>
        </w:rPr>
        <w:t>.</w:t>
      </w:r>
    </w:p>
    <w:p w:rsidR="004B6A3F" w:rsidRPr="005C0959" w:rsidRDefault="007B706A">
      <w:pPr>
        <w:ind w:firstLine="284"/>
        <w:jc w:val="both"/>
        <w:rPr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/>
          <w:sz w:val="28"/>
          <w:szCs w:val="28"/>
        </w:rPr>
        <w:t>на</w:t>
      </w:r>
      <w:r w:rsidR="005C0959" w:rsidRPr="005C09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английском</w:t>
      </w:r>
      <w:r w:rsidR="005C0959" w:rsidRPr="005C09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="005C0959" w:rsidRPr="005C09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0959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 xml:space="preserve">SRO National Association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 xml:space="preserve">Union of </w:t>
      </w:r>
      <w:r>
        <w:rPr>
          <w:rFonts w:ascii="Times New Roman" w:hAnsi="Times New Roman"/>
          <w:sz w:val="28"/>
          <w:szCs w:val="28"/>
          <w:lang w:val="en-US"/>
        </w:rPr>
        <w:t>Psychotherapists and Psychologists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Место нахождения Ассоциации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C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Ассоциация приобрела статус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чём Федеральной службой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кадастра и картографии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Минис</w:t>
      </w:r>
      <w:r>
        <w:rPr>
          <w:rFonts w:ascii="Times New Roman" w:hAnsi="Times New Roman"/>
          <w:sz w:val="28"/>
          <w:szCs w:val="28"/>
        </w:rPr>
        <w:t xml:space="preserve">терства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>01.10.2015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внесена запись № </w:t>
      </w:r>
      <w:r>
        <w:rPr>
          <w:rFonts w:ascii="Times New Roman" w:hAnsi="Times New Roman"/>
          <w:sz w:val="28"/>
          <w:szCs w:val="28"/>
        </w:rPr>
        <w:t xml:space="preserve">0453 </w:t>
      </w:r>
      <w:r>
        <w:rPr>
          <w:rFonts w:ascii="Times New Roman" w:hAnsi="Times New Roman"/>
          <w:sz w:val="28"/>
          <w:szCs w:val="28"/>
        </w:rPr>
        <w:t>в государственный реестр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Ассоциация осуществляет свою деятельность в соответствии с Конституцией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Гражданским код</w:t>
      </w:r>
      <w:r>
        <w:rPr>
          <w:rFonts w:ascii="Times New Roman" w:hAnsi="Times New Roman"/>
          <w:sz w:val="28"/>
          <w:szCs w:val="28"/>
        </w:rPr>
        <w:t>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Российской Федерации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 Российской Федерации «О саморегулируемых организациях»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Федеральный закон № </w:t>
      </w:r>
      <w:r>
        <w:rPr>
          <w:rFonts w:ascii="Times New Roman" w:hAnsi="Times New Roman"/>
          <w:sz w:val="28"/>
          <w:szCs w:val="28"/>
        </w:rPr>
        <w:t xml:space="preserve">315), </w:t>
      </w: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настоящим Уставом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общепризнанными международными нормами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 Ассоциация приобрела права юридического лица с момента её государственной регистрации – </w:t>
      </w:r>
      <w:r>
        <w:rPr>
          <w:rFonts w:ascii="Times New Roman" w:hAnsi="Times New Roman"/>
          <w:sz w:val="28"/>
          <w:szCs w:val="28"/>
        </w:rPr>
        <w:t xml:space="preserve">27.11.2014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Ассоциация имеет смету доходов и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в установленном </w:t>
      </w:r>
      <w:r>
        <w:rPr>
          <w:rFonts w:ascii="Times New Roman" w:hAnsi="Times New Roman"/>
          <w:sz w:val="28"/>
          <w:szCs w:val="28"/>
        </w:rPr>
        <w:t>порядке открывать счета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валютные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банках и иных кредитных организациях на территории Российской Федерации и за ее пределами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Смета доходов и расходов Ассоциации утверждается в соответствии с Уставом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Ассоциация имеет круглую печать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</w:t>
      </w:r>
      <w:r>
        <w:rPr>
          <w:rFonts w:ascii="Times New Roman" w:hAnsi="Times New Roman"/>
          <w:sz w:val="28"/>
          <w:szCs w:val="28"/>
        </w:rPr>
        <w:t>жащую ее полное наименование и указание на место ее нахождения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Ассоциация вправе иметь штампы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бланки со своим наименованием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собственную эмблему и другие средства визуальной идентификации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Ассоциация может создавать филиалы и представительства в реги</w:t>
      </w:r>
      <w:r>
        <w:rPr>
          <w:rFonts w:ascii="Times New Roman" w:hAnsi="Times New Roman"/>
          <w:sz w:val="28"/>
          <w:szCs w:val="28"/>
        </w:rPr>
        <w:t>онах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Филиалы и представительства не являются юридическими лицами и действуют на основании утверждённых Ассоциацией положений о них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Для достижения целей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Уставом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Ассоциация может создавать другие некоммерческие ор</w:t>
      </w:r>
      <w:r>
        <w:rPr>
          <w:rFonts w:ascii="Times New Roman" w:hAnsi="Times New Roman"/>
          <w:sz w:val="28"/>
          <w:szCs w:val="28"/>
        </w:rPr>
        <w:t>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вступать в некоммерческие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 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переданное Ассоциации ее членами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собственностью Ассоциации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Члены Ассоциации не отвечают по ее обязательствам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Ассоциация не отвечает по обязательствам своих членов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6A3F" w:rsidRDefault="007B706A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Пред</w:t>
      </w:r>
      <w:r>
        <w:rPr>
          <w:rFonts w:ascii="Times New Roman" w:hAnsi="Times New Roman"/>
          <w:b/>
          <w:bCs/>
          <w:sz w:val="28"/>
          <w:szCs w:val="28"/>
        </w:rPr>
        <w:t>мет и цели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функции и права Ассоциации</w:t>
      </w:r>
    </w:p>
    <w:p w:rsidR="004B6A3F" w:rsidRDefault="007B706A">
      <w:pPr>
        <w:suppressAutoHyphens w:val="0"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Предметом саморегулирования Ассоциации является предпринимательская и профессиональная деятельность индивидуальных предпринимателей – 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психоаналитиков 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практических психол</w:t>
      </w:r>
      <w:r>
        <w:rPr>
          <w:rFonts w:ascii="Times New Roman" w:hAnsi="Times New Roman"/>
          <w:sz w:val="28"/>
          <w:szCs w:val="28"/>
        </w:rPr>
        <w:t>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коучей и других 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занятых в сфере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 психотерапевтическую и психологическую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профессиональное образование и профильные исследования в </w:t>
      </w:r>
      <w:r>
        <w:rPr>
          <w:rFonts w:ascii="Times New Roman" w:hAnsi="Times New Roman"/>
          <w:sz w:val="28"/>
          <w:szCs w:val="28"/>
        </w:rPr>
        <w:t>сфере психотерапевтической науки и практики и дееспособных граждан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Ассоциация разрабатывает и унифицирует стандарты и правила предпринимательской и профессиональной деятельности специалистов в сфере психотерапии и психологии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индивидуальных предпринима</w:t>
      </w:r>
      <w:r>
        <w:rPr>
          <w:rFonts w:ascii="Times New Roman" w:hAnsi="Times New Roman"/>
          <w:sz w:val="28"/>
          <w:szCs w:val="28"/>
        </w:rPr>
        <w:t>телей – 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психоаналитиков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практических психологов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коучей</w:t>
      </w:r>
      <w:r>
        <w:rPr>
          <w:rFonts w:ascii="Times New Roman" w:hAnsi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оказывающих психотерапевтическую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консультативно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психологическую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реализующих программы соответствующей профессион</w:t>
      </w:r>
      <w:r>
        <w:rPr>
          <w:rFonts w:ascii="Times New Roman" w:hAnsi="Times New Roman"/>
          <w:sz w:val="28"/>
          <w:szCs w:val="28"/>
        </w:rPr>
        <w:t>альной подготовки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исследовательские программы в сфере психотерапевтической науки и практики и полностью дееспособных граждан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Ассоциация координирует деятельность своих членов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Стандарты и правила Ассоциации должны соответствовать федеральным законам и</w:t>
      </w:r>
      <w:r>
        <w:rPr>
          <w:rFonts w:ascii="Times New Roman" w:hAnsi="Times New Roman"/>
          <w:sz w:val="28"/>
          <w:szCs w:val="28"/>
        </w:rPr>
        <w:t xml:space="preserve"> принятым в соответствии с ними иным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утвержденным нормативно правовыми актами стандартам и правилам предпринимательской и профессиональной деятельности в сфере психотерапии и психологии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Стандартами и правилами Ас</w:t>
      </w:r>
      <w:r>
        <w:rPr>
          <w:rFonts w:ascii="Times New Roman" w:hAnsi="Times New Roman"/>
          <w:sz w:val="28"/>
          <w:szCs w:val="28"/>
        </w:rPr>
        <w:t>социации могут устанавливаться дополнительные требования к предпринимательской деятельности ее членов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Ассоциация от своего имени и в интересах своих членов вправе обратиться в суд с заявлением о признании недействующим несоответствующего федеральному з</w:t>
      </w:r>
      <w:r>
        <w:rPr>
          <w:rFonts w:ascii="Times New Roman" w:hAnsi="Times New Roman"/>
          <w:sz w:val="28"/>
          <w:szCs w:val="28"/>
        </w:rPr>
        <w:t>акону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обязанность соблюдения которого возлагается на членов 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содержащего не допускаемое федеральным законом расширительное толкование его норм в целом или в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части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Ассоциация устанавливает меры дисциплинарного воздействия в отношении своих членов за нарушение требований стандартов и правил 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обеспечивает информационную открытость затрагивающей права и законные интересы любых лиц деятельности член</w:t>
      </w:r>
      <w:r>
        <w:rPr>
          <w:rFonts w:ascii="Times New Roman" w:hAnsi="Times New Roman"/>
          <w:sz w:val="28"/>
          <w:szCs w:val="28"/>
        </w:rPr>
        <w:t>ов Ассоциации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Стандарты и правила Ассоциации должны соответствовать правилам деловой этики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устранять или уменьшать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 интересов членов 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работников и членов Президентского совета Ассоциации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Стандарты и правила Ассоциации должны </w:t>
      </w:r>
      <w:r>
        <w:rPr>
          <w:rFonts w:ascii="Times New Roman" w:hAnsi="Times New Roman"/>
          <w:sz w:val="28"/>
          <w:szCs w:val="28"/>
        </w:rPr>
        <w:t>устанавливать запрет на осуществление членами Ассоциации деятельности в ущерб иным субъектам предпринимательской деятельности в  сфере психотерапии и психологии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должны устанавливать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препятствующие недобросовестной конкуренции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совершен</w:t>
      </w:r>
      <w:r>
        <w:rPr>
          <w:rFonts w:ascii="Times New Roman" w:hAnsi="Times New Roman"/>
          <w:sz w:val="28"/>
          <w:szCs w:val="28"/>
        </w:rPr>
        <w:t>ию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причиняющих моральный вред или ущерб потребителям услуг и иным лицам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причиняющих ущерб деловой репутации члена Ассоциации либо деловой репутации Ассоциации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B6A3F" w:rsidRDefault="007B706A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Основные функции Ассоциации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Ассоциация осуществляет следующие </w:t>
      </w:r>
      <w:r>
        <w:rPr>
          <w:rFonts w:ascii="Times New Roman" w:hAnsi="Times New Roman"/>
          <w:sz w:val="28"/>
          <w:szCs w:val="28"/>
        </w:rPr>
        <w:t>основные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разрабатывает и устанавливает условия членства дееспособных граждан и субъектов предпринимательской деятельности в сфере психотерапии и психологии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индивидуальных предпринимателе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психоаналитиков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</w:t>
      </w:r>
      <w:r>
        <w:rPr>
          <w:rFonts w:ascii="Times New Roman" w:hAnsi="Times New Roman"/>
          <w:sz w:val="28"/>
          <w:szCs w:val="28"/>
        </w:rPr>
        <w:t>ических психологов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коучей и других специалистов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занятых в </w:t>
      </w:r>
      <w:r>
        <w:rPr>
          <w:rFonts w:ascii="Times New Roman" w:hAnsi="Times New Roman"/>
          <w:sz w:val="28"/>
          <w:szCs w:val="28"/>
        </w:rPr>
        <w:t xml:space="preserve">сфере психотерапии и психологии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 психотерапевтическую и психологическую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профессиональное образование и профильные исследования в с</w:t>
      </w:r>
      <w:r>
        <w:rPr>
          <w:rFonts w:ascii="Times New Roman" w:hAnsi="Times New Roman"/>
          <w:sz w:val="28"/>
          <w:szCs w:val="28"/>
        </w:rPr>
        <w:t>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применяет меры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предусмотренные Федеральным законом № </w:t>
      </w:r>
      <w:r>
        <w:rPr>
          <w:rFonts w:ascii="Times New Roman" w:hAnsi="Times New Roman"/>
          <w:sz w:val="28"/>
          <w:szCs w:val="28"/>
        </w:rPr>
        <w:t xml:space="preserve">315 </w:t>
      </w:r>
      <w:r>
        <w:rPr>
          <w:rFonts w:ascii="Times New Roman" w:hAnsi="Times New Roman"/>
          <w:sz w:val="28"/>
          <w:szCs w:val="28"/>
        </w:rPr>
        <w:t>и внутренними документами 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своих членов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 осуществляет анализ деятельности своих </w:t>
      </w:r>
      <w:r>
        <w:rPr>
          <w:rFonts w:ascii="Times New Roman" w:hAnsi="Times New Roman"/>
          <w:sz w:val="28"/>
          <w:szCs w:val="28"/>
        </w:rPr>
        <w:t>членов на основании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представляемой ими в Ассоциацию в форме отчетов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установленном уставом Ассоциации или иным документом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утвержденными решением общего собрания членов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представляет интересы членов Ассоциации в их отнош</w:t>
      </w:r>
      <w:r>
        <w:rPr>
          <w:rFonts w:ascii="Times New Roman" w:hAnsi="Times New Roman"/>
          <w:sz w:val="28"/>
          <w:szCs w:val="28"/>
        </w:rPr>
        <w:t>ениях с органами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органами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организует профессиональное обучение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аттестацию работников членов Ассоциации или сертификаци</w:t>
      </w:r>
      <w:r>
        <w:rPr>
          <w:rFonts w:ascii="Times New Roman" w:hAnsi="Times New Roman"/>
          <w:sz w:val="28"/>
          <w:szCs w:val="28"/>
        </w:rPr>
        <w:t>ю произведенных членами Ассоциации услуг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иное не установлено федеральными законами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обеспечивает информационную открытость деятельности своих членов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опубликовывает информацию об этой деятельности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установленном Федеральным законом № </w:t>
      </w:r>
      <w:r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внутренними документами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осуществляет контроль за предпринимательской и профессиональной деятельностью своих членов в части соблюдения ими требований стандартов и правил 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условий членства в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рассматривает жалобы на</w:t>
      </w:r>
      <w:r>
        <w:rPr>
          <w:rFonts w:ascii="Times New Roman" w:hAnsi="Times New Roman"/>
          <w:sz w:val="28"/>
          <w:szCs w:val="28"/>
        </w:rPr>
        <w:t xml:space="preserve"> действия членов Ассоциации и дела о нарушении ее членами требований стандартов и правил 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условий членства в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> ведет реестр членов Ассоциации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установленными Федеральным законом № </w:t>
      </w:r>
      <w:r>
        <w:rPr>
          <w:rFonts w:ascii="Times New Roman" w:hAnsi="Times New Roman"/>
          <w:sz w:val="28"/>
          <w:szCs w:val="28"/>
        </w:rPr>
        <w:t>315.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Ассоциация осу</w:t>
      </w:r>
      <w:r>
        <w:rPr>
          <w:rFonts w:ascii="Times New Roman" w:hAnsi="Times New Roman"/>
          <w:sz w:val="28"/>
          <w:szCs w:val="28"/>
        </w:rPr>
        <w:t>ществляет следующие дополнительные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 разрабатывает и </w:t>
      </w:r>
      <w:proofErr w:type="gramStart"/>
      <w:r>
        <w:rPr>
          <w:rFonts w:ascii="Times New Roman" w:hAnsi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стандарты и правила предпринимательской и профессиональной деятельности членов Ассоциации в сфере психотерапии и психологии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индивидуальных предпринимателей – 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</w:t>
      </w:r>
      <w:r>
        <w:rPr>
          <w:rFonts w:ascii="Times New Roman" w:hAnsi="Times New Roman"/>
          <w:sz w:val="28"/>
          <w:szCs w:val="28"/>
        </w:rPr>
        <w:t>налитиков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практических психологов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коучей и других 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занятых в сфере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 психотерапевтическую и психологическую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профессиональное образование и профильные исследования в сфере психотерапевтической науки и практики и дееспособных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разрабатывает и утверждает правила деловой и профессиональной этики членов Ассоциации 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ееспособных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индивидуальных пред</w:t>
      </w:r>
      <w:r>
        <w:rPr>
          <w:rFonts w:ascii="Times New Roman" w:hAnsi="Times New Roman"/>
          <w:sz w:val="28"/>
          <w:szCs w:val="28"/>
        </w:rPr>
        <w:t>принимателей – 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психоаналитиков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практических психологов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коучей и других 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занятых в сфере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 психотерапевтическую и</w:t>
      </w:r>
      <w:r>
        <w:rPr>
          <w:rFonts w:ascii="Times New Roman" w:hAnsi="Times New Roman"/>
          <w:sz w:val="28"/>
          <w:szCs w:val="28"/>
        </w:rPr>
        <w:t xml:space="preserve"> психологическую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профессиональное образование и профильные исследования в сфере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работников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 психотерапевтическую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профессиональное образование и профильные исследо</w:t>
      </w:r>
      <w:r>
        <w:rPr>
          <w:rFonts w:ascii="Times New Roman" w:hAnsi="Times New Roman"/>
          <w:sz w:val="28"/>
          <w:szCs w:val="28"/>
        </w:rPr>
        <w:t>вания в сфере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кодекс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разрабатывает правила проведения психотерапии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оказания профессиональной психологической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разрабатывает стандарты подго</w:t>
      </w:r>
      <w:r>
        <w:rPr>
          <w:rFonts w:ascii="Times New Roman" w:hAnsi="Times New Roman"/>
          <w:sz w:val="28"/>
          <w:szCs w:val="28"/>
        </w:rPr>
        <w:t xml:space="preserve">товки специалистов в психотерапии и психологии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психоаналитиков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 и коучей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реализующих программы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профильные 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исследовательские пр</w:t>
      </w:r>
      <w:r>
        <w:rPr>
          <w:rFonts w:ascii="Times New Roman" w:hAnsi="Times New Roman"/>
          <w:sz w:val="28"/>
          <w:szCs w:val="28"/>
        </w:rPr>
        <w:t>ограммы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организует информационное и методическое обеспечение своих членов по осуществлению предпринимательской и профессиональной деятельности в сфере психотерапии и психологии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проводит общественную экспертизу 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практических психотерапевтическ</w:t>
      </w:r>
      <w:r>
        <w:rPr>
          <w:rFonts w:ascii="Times New Roman" w:hAnsi="Times New Roman"/>
          <w:sz w:val="28"/>
          <w:szCs w:val="28"/>
        </w:rPr>
        <w:t>их и психологических методик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создает различные целевые фонды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Ассоциация имеет право</w:t>
      </w:r>
      <w:r>
        <w:rPr>
          <w:rFonts w:ascii="Times New Roman" w:hAnsi="Times New Roman"/>
          <w:sz w:val="28"/>
          <w:szCs w:val="28"/>
        </w:rPr>
        <w:t>: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от своего имени оспаривать в установленном законодательством Российской Федерации порядке любые акты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бездействие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органов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нарушающие права и законные интересы 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члена или членов либо создающие угрозу такого наруше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B6A3F" w:rsidRDefault="007B706A">
      <w:pPr>
        <w:suppressAutoHyphens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участвовать в обсуждении проектов федеральных законов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законов и иных нормативных правовых актов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государственных программ по вопросам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связанным с предметом </w:t>
      </w:r>
      <w:r>
        <w:rPr>
          <w:rFonts w:ascii="Times New Roman" w:hAnsi="Times New Roman"/>
          <w:sz w:val="28"/>
          <w:szCs w:val="28"/>
        </w:rPr>
        <w:t>саморегулирования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направлять в форме документов на бумажном носителе или в форме электронных документов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пакета электронных документов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подписанных Ассоциацией с использованием 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органы государстве</w:t>
      </w:r>
      <w:r>
        <w:rPr>
          <w:rFonts w:ascii="Times New Roman" w:hAnsi="Times New Roman"/>
          <w:sz w:val="28"/>
          <w:szCs w:val="28"/>
        </w:rPr>
        <w:t>нной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вносить на рассмотрение орг</w:t>
      </w:r>
      <w:r>
        <w:rPr>
          <w:rFonts w:ascii="Times New Roman" w:hAnsi="Times New Roman"/>
          <w:sz w:val="28"/>
          <w:szCs w:val="28"/>
        </w:rPr>
        <w:t>анов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</w:t>
      </w:r>
      <w:r>
        <w:rPr>
          <w:rFonts w:ascii="Times New Roman" w:hAnsi="Times New Roman"/>
          <w:sz w:val="28"/>
          <w:szCs w:val="28"/>
        </w:rPr>
        <w:t>анами местного самоуправления политики в отношении предмета саморегулирования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запрашивать в органах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органах государственной власти субъектов Российской Федерации и органах местного самоуправления информацию </w:t>
      </w:r>
      <w:r>
        <w:rPr>
          <w:rFonts w:ascii="Times New Roman" w:hAnsi="Times New Roman"/>
          <w:sz w:val="28"/>
          <w:szCs w:val="28"/>
        </w:rPr>
        <w:t>и получать от этих органов информацию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необходимую для выполнения Ассоциацией возложенных на нее федеральными законами функций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установленном федеральными законами порядке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Дополнительно Ассоциация имеет право</w:t>
      </w:r>
      <w:r>
        <w:rPr>
          <w:rFonts w:ascii="Times New Roman" w:hAnsi="Times New Roman"/>
          <w:sz w:val="28"/>
          <w:szCs w:val="28"/>
        </w:rPr>
        <w:t>: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представлять работы сфере психотерапи</w:t>
      </w:r>
      <w:r>
        <w:rPr>
          <w:rFonts w:ascii="Times New Roman" w:hAnsi="Times New Roman"/>
          <w:sz w:val="28"/>
          <w:szCs w:val="28"/>
        </w:rPr>
        <w:t>и и психологии и ходатайствовать перед соответствующими органами о присуждении их авторам премий и знаков отличия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выдвигать членов Ассоциации кандидатами для избрания в действительные члены и члены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корреспонденты Российской Ака</w:t>
      </w:r>
      <w:r>
        <w:rPr>
          <w:rFonts w:ascii="Times New Roman" w:hAnsi="Times New Roman"/>
          <w:sz w:val="28"/>
          <w:szCs w:val="28"/>
        </w:rPr>
        <w:t>демии наук и отраслевых академий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участвовать в научном обеспечении международных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общенациональных и региональных проектов и программ в сфере психотерапии и психологии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содействовать реализации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программ и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ориентированных на совершенствование методов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методических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практических психотерапевтических и психологических техник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процедур работы психотерапевтов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исследователей и практиков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содействовать работе по улучшению информационного о</w:t>
      </w:r>
      <w:r>
        <w:rPr>
          <w:rFonts w:ascii="Times New Roman" w:hAnsi="Times New Roman"/>
          <w:sz w:val="28"/>
          <w:szCs w:val="28"/>
        </w:rPr>
        <w:t>беспечения специалистов в сфере психотерапии и психологии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обмену опытом 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освоению прогрессивных и инновационных форм работы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содействовать работе по повышению профессиональной культуры и уровня квалификаци</w:t>
      </w:r>
      <w:r>
        <w:rPr>
          <w:rFonts w:ascii="Times New Roman" w:hAnsi="Times New Roman"/>
          <w:sz w:val="28"/>
          <w:szCs w:val="28"/>
        </w:rPr>
        <w:t>и психотерапевтов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психоаналитиков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практических психологов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супервизоров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коучей и других 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занятых в сфере психотерапевтической науки и практики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осуществлять пропаганду достижений психотерапии и популяризации р</w:t>
      </w:r>
      <w:r>
        <w:rPr>
          <w:rFonts w:ascii="Times New Roman" w:hAnsi="Times New Roman"/>
          <w:sz w:val="28"/>
          <w:szCs w:val="28"/>
        </w:rPr>
        <w:t>азличных форм психотерапии в обществе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B6A3F" w:rsidRDefault="007B706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содействовать совершенствованию системы подготовки и переподготовки профессиональных кадров всех направлений и уровней</w:t>
      </w:r>
      <w:r>
        <w:rPr>
          <w:rFonts w:ascii="Times New Roman" w:hAnsi="Times New Roman"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Ассоциация обязана осуществлять функции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предусмотренные пунк</w:t>
      </w:r>
      <w:r>
        <w:rPr>
          <w:rFonts w:ascii="Times New Roman" w:hAnsi="Times New Roman"/>
          <w:sz w:val="28"/>
          <w:szCs w:val="28"/>
        </w:rPr>
        <w:t xml:space="preserve">тами </w:t>
      </w:r>
      <w:r>
        <w:rPr>
          <w:rFonts w:ascii="Times New Roman" w:hAnsi="Times New Roman"/>
          <w:sz w:val="28"/>
          <w:szCs w:val="28"/>
        </w:rPr>
        <w:t xml:space="preserve">1, </w:t>
      </w:r>
      <w:hyperlink w:anchor="Par3" w:history="1">
        <w:r>
          <w:rPr>
            <w:rStyle w:val="Hyperlink0"/>
            <w:rFonts w:eastAsia="Arial Unicode MS"/>
          </w:rPr>
          <w:t>2</w:t>
        </w:r>
      </w:hyperlink>
      <w:r>
        <w:rPr>
          <w:rStyle w:val="Hyperlink0"/>
          <w:rFonts w:eastAsia="Arial Unicode MS"/>
        </w:rPr>
        <w:t xml:space="preserve">, </w:t>
      </w:r>
      <w:hyperlink w:anchor="Par5" w:history="1">
        <w:r>
          <w:rPr>
            <w:rStyle w:val="Hyperlink0"/>
            <w:rFonts w:eastAsia="Arial Unicode MS"/>
          </w:rPr>
          <w:t>3</w:t>
        </w:r>
      </w:hyperlink>
      <w:r>
        <w:rPr>
          <w:rStyle w:val="Hyperlink0"/>
          <w:rFonts w:eastAsia="Arial Unicode MS"/>
        </w:rPr>
        <w:t xml:space="preserve">, </w:t>
      </w:r>
      <w:hyperlink w:anchor="Par9" w:history="1">
        <w:r>
          <w:rPr>
            <w:rStyle w:val="Hyperlink0"/>
            <w:rFonts w:eastAsia="Arial Unicode MS"/>
          </w:rPr>
          <w:t>6</w:t>
        </w:r>
      </w:hyperlink>
      <w:r>
        <w:rPr>
          <w:rStyle w:val="Hyperlink0"/>
          <w:rFonts w:eastAsia="Arial Unicode MS"/>
        </w:rPr>
        <w:t xml:space="preserve"> - 9 части 1 настоящей статьи.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6. Ассоциация не вправе осуществлять деятельность и совершать действия, влекущие за собой возникновение конфликта интересов Ассоциации и </w:t>
      </w:r>
      <w:r>
        <w:rPr>
          <w:rStyle w:val="Hyperlink0"/>
          <w:rFonts w:eastAsia="Arial Unicode MS"/>
        </w:rPr>
        <w:t>интересов ее членов или создающие угрозу возникновения такого конфликта.</w:t>
      </w:r>
    </w:p>
    <w:p w:rsidR="004B6A3F" w:rsidRDefault="007B706A">
      <w:pPr>
        <w:pStyle w:val="a6"/>
        <w:spacing w:before="240" w:after="0"/>
        <w:jc w:val="center"/>
        <w:rPr>
          <w:rStyle w:val="a7"/>
          <w:sz w:val="32"/>
          <w:szCs w:val="32"/>
        </w:rPr>
      </w:pPr>
      <w:r>
        <w:rPr>
          <w:rStyle w:val="a7"/>
          <w:b/>
          <w:bCs/>
          <w:sz w:val="32"/>
          <w:szCs w:val="32"/>
        </w:rPr>
        <w:t>Глава 2. Членство в Ассоциации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Права и обязанности членов Ассоциации</w:t>
      </w:r>
    </w:p>
    <w:p w:rsidR="004B6A3F" w:rsidRDefault="007B706A">
      <w:pPr>
        <w:widowControl w:val="0"/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 Члены Ассоциации вправе: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участвовать в управлении делами Ассоциации;</w:t>
      </w:r>
    </w:p>
    <w:p w:rsidR="004B6A3F" w:rsidRDefault="007B706A">
      <w:pPr>
        <w:suppressAutoHyphens w:val="0"/>
        <w:spacing w:after="0"/>
        <w:ind w:right="283"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в случаях и в порядке, кот</w:t>
      </w:r>
      <w:r>
        <w:rPr>
          <w:rStyle w:val="Hyperlink0"/>
          <w:rFonts w:eastAsia="Arial Unicode MS"/>
        </w:rPr>
        <w:t>орые предусмотрены законом и Уставом Ассоциации, получать информацию о деятельности Ассоциации и знакомиться с ее бухгалтерской и иной документацией;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обжаловать решения органов Ассоциации, влекущие гражданско-правовые последствия, в случаях и в порядке</w:t>
      </w:r>
      <w:r>
        <w:rPr>
          <w:rStyle w:val="Hyperlink0"/>
          <w:rFonts w:eastAsia="Arial Unicode MS"/>
        </w:rPr>
        <w:t>, которые предусмотрены законом;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требовать, действуя от имени Ассоциации (пункт 1 статьи 182 Гражданского кодекса), возмещения причиненных Ассоциации убытков (статья 53.1 Гражданского кодекса);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 оспаривать, действуя от имени Ассоциации (пункт 1 статьи</w:t>
      </w:r>
      <w:r>
        <w:rPr>
          <w:rStyle w:val="Hyperlink0"/>
          <w:rFonts w:eastAsia="Arial Unicode MS"/>
        </w:rPr>
        <w:t xml:space="preserve"> 182 Гражданского кодекса), совершенные ею сделки по основаниям, предусмотренным статьей 174 Гражданского кодекса, и требовать применения последствий их недействительности, а также применения последствий недействительности ничтожных сделок Ассоциации.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 Ч</w:t>
      </w:r>
      <w:r>
        <w:rPr>
          <w:rStyle w:val="Hyperlink0"/>
          <w:rFonts w:eastAsia="Arial Unicode MS"/>
        </w:rPr>
        <w:t>лен Ассоциации вправе на равных началах с другими членами Ассоциации безвозмездно, если иное не предусмотрено законом, пользоваться оказываемыми ею услугами.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7) Член Ассоциации вправе выйти из нее по своему усмотрению в любое время.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8) Члены Ассоциации мог</w:t>
      </w:r>
      <w:r>
        <w:rPr>
          <w:rStyle w:val="Hyperlink0"/>
          <w:rFonts w:eastAsia="Arial Unicode MS"/>
        </w:rPr>
        <w:t>ут иметь и другие права, предусмотренные законом или уставом Ассоциации.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2. Член Ассоциации </w:t>
      </w:r>
      <w:proofErr w:type="gramStart"/>
      <w:r>
        <w:rPr>
          <w:rStyle w:val="Hyperlink0"/>
          <w:rFonts w:eastAsia="Arial Unicode MS"/>
        </w:rPr>
        <w:t>обязан</w:t>
      </w:r>
      <w:proofErr w:type="gramEnd"/>
      <w:r>
        <w:rPr>
          <w:rStyle w:val="Hyperlink0"/>
          <w:rFonts w:eastAsia="Arial Unicode MS"/>
        </w:rPr>
        <w:t>: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участвовать в образовании имущества Ассоциации в необходимом размере в порядке, способом и в сроки, которые предусмотрены Гражданским кодексом, другим за</w:t>
      </w:r>
      <w:r>
        <w:rPr>
          <w:rStyle w:val="Hyperlink0"/>
          <w:rFonts w:eastAsia="Arial Unicode MS"/>
        </w:rPr>
        <w:t>коном или уставом Ассоциации;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не разглашать конфиденциальную информацию о деятельности Ассоциации;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</w:t>
      </w:r>
      <w:r>
        <w:rPr>
          <w:rStyle w:val="Hyperlink0"/>
          <w:rFonts w:eastAsia="Arial Unicode MS"/>
        </w:rPr>
        <w:t>еобходимо для принятия таких решений;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не совершать действия, заведомо направленные на причинение вреда Ассоциации;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5) не совершать действия (бездействие), которые существенно </w:t>
      </w:r>
      <w:proofErr w:type="gramStart"/>
      <w:r>
        <w:rPr>
          <w:rStyle w:val="Hyperlink0"/>
          <w:rFonts w:eastAsia="Arial Unicode MS"/>
        </w:rPr>
        <w:t>затрудняют или делают</w:t>
      </w:r>
      <w:proofErr w:type="gramEnd"/>
      <w:r>
        <w:rPr>
          <w:rStyle w:val="Hyperlink0"/>
          <w:rFonts w:eastAsia="Arial Unicode MS"/>
        </w:rPr>
        <w:t xml:space="preserve"> невозможным достижение целей, ради которых создана Ассоц</w:t>
      </w:r>
      <w:r>
        <w:rPr>
          <w:rStyle w:val="Hyperlink0"/>
          <w:rFonts w:eastAsia="Arial Unicode MS"/>
        </w:rPr>
        <w:t>иация.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 Члены Ассоциации обязаны своевременно уплачивать предусмотренные Уставом членские взносы, а также взнос в компенсационный фонд и по решению общего собрания членов Ассоциации вносить дополнительные имущественные взносы в имущество Ассоциации.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7) Ч</w:t>
      </w:r>
      <w:r>
        <w:rPr>
          <w:rStyle w:val="Hyperlink0"/>
          <w:rFonts w:eastAsia="Arial Unicode MS"/>
        </w:rPr>
        <w:t>лены Ассоциации могут нести и другие обязанности, предусмотренные законом или уставом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Порядок осуществления корпоративных прав членом Ассоциации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1. </w:t>
      </w:r>
      <w:proofErr w:type="gramStart"/>
      <w:r>
        <w:rPr>
          <w:rStyle w:val="Hyperlink0"/>
          <w:rFonts w:eastAsia="Arial Unicode MS"/>
        </w:rPr>
        <w:t>Член Ассоциации или Ассоциация, требующие возмещения причиненных Ассоциации убытков (с</w:t>
      </w:r>
      <w:r>
        <w:rPr>
          <w:rStyle w:val="Hyperlink0"/>
          <w:rFonts w:eastAsia="Arial Unicode MS"/>
        </w:rPr>
        <w:t>татья 53.1 Гражданского кодекса) либо признания сделки Ассоциации недействительной или применения последствий недействительности сделки, должны принять разумные меры по заблаговременному уведомлению других членов Ассоциации и, в соответствующих случаях, Ас</w:t>
      </w:r>
      <w:r>
        <w:rPr>
          <w:rStyle w:val="Hyperlink0"/>
          <w:rFonts w:eastAsia="Arial Unicode MS"/>
        </w:rPr>
        <w:t xml:space="preserve">социацию о намерении обратиться с такими требованиями в суд, а также предоставить им иную информацию, имеющую отношение к делу. </w:t>
      </w:r>
      <w:proofErr w:type="gramEnd"/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Уведомления члена Ассоциации о намерении обратиться в суд с иском должно быть направлено Ассоциации и другим членам Ассоциации </w:t>
      </w:r>
      <w:r>
        <w:rPr>
          <w:rStyle w:val="Hyperlink0"/>
          <w:rFonts w:eastAsia="Arial Unicode MS"/>
        </w:rPr>
        <w:t>через Ассоциацию не позднее, чем за 30 дней до обращения в суд. Член Ассоциации должен полностью компенсировать затраты Ассоциации по направлению данного уведомления другим членам Ассоциации в течение месяца с момента его направления.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Уведомления Ассоциаци</w:t>
      </w:r>
      <w:r>
        <w:rPr>
          <w:rStyle w:val="Hyperlink0"/>
          <w:rFonts w:eastAsia="Arial Unicode MS"/>
        </w:rPr>
        <w:t>и о намерении обратиться в суд с иском должно быть направлено членам Ассоциации не позднее, чем за 30 дней до обращения в суд.</w:t>
      </w:r>
    </w:p>
    <w:p w:rsidR="004B6A3F" w:rsidRDefault="007B706A">
      <w:pPr>
        <w:suppressAutoHyphens w:val="0"/>
        <w:spacing w:before="240" w:after="0"/>
        <w:ind w:firstLine="284"/>
        <w:jc w:val="both"/>
        <w:rPr>
          <w:rStyle w:val="Hyperlink0"/>
          <w:rFonts w:eastAsia="Arial Unicode MS"/>
        </w:rPr>
      </w:pPr>
      <w:proofErr w:type="gramStart"/>
      <w:r>
        <w:rPr>
          <w:rStyle w:val="Hyperlink0"/>
          <w:rFonts w:eastAsia="Arial Unicode MS"/>
        </w:rPr>
        <w:t xml:space="preserve">Члены Ассоциации, не присоединившиеся в порядке, установленном процессуальным законодательством, к иску о возмещении причиненных </w:t>
      </w:r>
      <w:r>
        <w:rPr>
          <w:rStyle w:val="Hyperlink0"/>
          <w:rFonts w:eastAsia="Arial Unicode MS"/>
        </w:rPr>
        <w:t>Ассоциации убытков (статья 53.1 Гражданского кодекса) либо к иску о признании недействительной совершенной Ассоциацией сделки или о применении последствий недействительности сделки, в последующем не вправе обращаться в суд с тождественными требованиями, ес</w:t>
      </w:r>
      <w:r>
        <w:rPr>
          <w:rStyle w:val="Hyperlink0"/>
          <w:rFonts w:eastAsia="Arial Unicode MS"/>
        </w:rPr>
        <w:t>ли только судне признает причины этого обращения уважительными.</w:t>
      </w:r>
      <w:proofErr w:type="gramEnd"/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Порядок участия членов Ассоциации в управлении Ассоциацией предусмотрен Главой 5 Устава.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</w:t>
      </w:r>
      <w:r>
        <w:rPr>
          <w:rStyle w:val="a7"/>
          <w:sz w:val="28"/>
          <w:szCs w:val="28"/>
        </w:rPr>
        <w:t> Порядок получения информации о деятельности Ассоциации и ознакомления с ее бухгалтерской и иной документацией предусмотрен Главой 6 Устава.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Условия и порядок вступления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принятия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членов в Ассоциацию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</w:t>
      </w:r>
      <w:r>
        <w:rPr>
          <w:rStyle w:val="a7"/>
          <w:sz w:val="28"/>
          <w:szCs w:val="28"/>
        </w:rPr>
        <w:t> </w:t>
      </w:r>
      <w:proofErr w:type="gramStart"/>
      <w:r>
        <w:rPr>
          <w:rStyle w:val="Hyperlink0"/>
          <w:rFonts w:eastAsia="Arial Unicode MS"/>
        </w:rPr>
        <w:t xml:space="preserve">В члены Ассоциации могут быть приняты </w:t>
      </w:r>
      <w:r>
        <w:rPr>
          <w:rStyle w:val="Hyperlink0"/>
          <w:rFonts w:eastAsia="Arial Unicode MS"/>
        </w:rPr>
        <w:t>дееспособные граждане,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Ассоциацией к своим членам, и уп</w:t>
      </w:r>
      <w:r>
        <w:rPr>
          <w:rStyle w:val="Hyperlink0"/>
          <w:rFonts w:eastAsia="Arial Unicode MS"/>
        </w:rPr>
        <w:t>латы такими лицами в полном объеме взносов в компенсационный фонд Ассоциации, если иное не установлено настоящей статьей.</w:t>
      </w:r>
      <w:proofErr w:type="gramEnd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Членами Ассоциации могут быть дееспособные граждане, индивидуальные предприниматели </w:t>
      </w:r>
      <w:proofErr w:type="gramStart"/>
      <w:r>
        <w:rPr>
          <w:rStyle w:val="Hyperlink0"/>
          <w:rFonts w:eastAsia="Arial Unicode MS"/>
        </w:rPr>
        <w:t>-п</w:t>
      </w:r>
      <w:proofErr w:type="gramEnd"/>
      <w:r>
        <w:rPr>
          <w:rStyle w:val="Hyperlink0"/>
          <w:rFonts w:eastAsia="Arial Unicode MS"/>
        </w:rPr>
        <w:t>сихотерапевты, психоаналитики, консультанты, пра</w:t>
      </w:r>
      <w:r>
        <w:rPr>
          <w:rStyle w:val="Hyperlink0"/>
          <w:rFonts w:eastAsia="Arial Unicode MS"/>
        </w:rPr>
        <w:t>ктические психологи, медиаторы, супервизоры, коучи, а также другие специалисты, занятые в сфере психотерапевтической науки и практики,  юридические лица, осуществляющие психотерапевтическую и психологическую помощь, профессиональное образование и профильны</w:t>
      </w:r>
      <w:r>
        <w:rPr>
          <w:rStyle w:val="Hyperlink0"/>
          <w:rFonts w:eastAsia="Arial Unicode MS"/>
        </w:rPr>
        <w:t xml:space="preserve">е исследования в сфере психотерапевтической науки и практики. 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Для приема в члены Ассоциации дееспособный гражданин, индивидуальный предприниматель или юридическое лицо представляет в Ассоциации следующие документы: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proofErr w:type="gramStart"/>
      <w:r>
        <w:rPr>
          <w:rStyle w:val="Hyperlink0"/>
          <w:rFonts w:eastAsia="Arial Unicode MS"/>
        </w:rPr>
        <w:t>1) заявление о приеме в члены Ассоциа</w:t>
      </w:r>
      <w:r>
        <w:rPr>
          <w:rStyle w:val="Hyperlink0"/>
          <w:rFonts w:eastAsia="Arial Unicode MS"/>
        </w:rPr>
        <w:t>ции;</w:t>
      </w:r>
      <w:proofErr w:type="gramEnd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</w:t>
      </w:r>
      <w:r>
        <w:rPr>
          <w:rStyle w:val="Hyperlink0"/>
          <w:rFonts w:eastAsia="Arial Unicode MS"/>
        </w:rPr>
        <w:t>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документы, подтверждающие соответствие индивидуаль</w:t>
      </w:r>
      <w:r>
        <w:rPr>
          <w:rStyle w:val="Hyperlink0"/>
          <w:rFonts w:eastAsia="Arial Unicode MS"/>
        </w:rPr>
        <w:t>ного предпринимателя или юридического лица требованиям, установленным Ассоциацией к своим членам во внутренних документах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документ, подтверждающий виды осуществляемой предпринимательской деятельности (с указанием кода вида экономической деят</w:t>
      </w:r>
      <w:r>
        <w:rPr>
          <w:rStyle w:val="Hyperlink0"/>
          <w:rFonts w:eastAsia="Arial Unicode MS"/>
        </w:rPr>
        <w:t>ельности согласно Общероссийскому классификатору видов экономической деятельности), являющейся предметом саморегулирования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 копию выписки из ЕГРИП или ЕГРЮЛ;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 копию паспорта и ИНН (для дееспособных граждан);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7) копии учредительных документо</w:t>
      </w:r>
      <w:r>
        <w:rPr>
          <w:rStyle w:val="Hyperlink0"/>
          <w:rFonts w:eastAsia="Arial Unicode MS"/>
        </w:rPr>
        <w:t>в (для юридического лица);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8) копию решения уполномоченного учредительного органа юридического лица о вступлении в члены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 В срок не более чем два месяца со дня получения документов, указанных в части 2 настоящей статьи, Ассоциация осуществляе</w:t>
      </w:r>
      <w:r>
        <w:rPr>
          <w:rStyle w:val="Hyperlink0"/>
          <w:rFonts w:eastAsia="Arial Unicode MS"/>
        </w:rPr>
        <w:t xml:space="preserve">т проверку индивидуального предпринимателя или юридического лица на соответствие требованиям, установленным Ассоциацией к своим членам. 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По результатам проверки, предусмотренной частью 3 настоящей статьи, Ассоциации принимает одно из следующих решений: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 приеме дееспособного гражданина, индивидуального предпринимателя или юридического лица в члены Ассоциации при условии уплаты взноса в компенсационный фонд;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об отказе в приеме дееспособного гражданина, индивидуального предпринимателя или юридическог</w:t>
      </w:r>
      <w:r>
        <w:rPr>
          <w:rStyle w:val="Hyperlink0"/>
          <w:rFonts w:eastAsia="Arial Unicode MS"/>
        </w:rPr>
        <w:t>о лица в члены Ассоциации с указанием причин такого отказа.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Ассоциация отказывает в приеме дееспособного гражданина, индивидуального предпринимателя или юридического лица в члены Ассоциации по следующим основаниям: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несоответствие дееспособного гражда</w:t>
      </w:r>
      <w:r>
        <w:rPr>
          <w:rStyle w:val="Hyperlink0"/>
          <w:rFonts w:eastAsia="Arial Unicode MS"/>
        </w:rPr>
        <w:t xml:space="preserve">нина, индивидуального предпринимателя или юридического лица требованиям, установленным Ассоциацией </w:t>
      </w:r>
      <w:proofErr w:type="gramStart"/>
      <w:r>
        <w:rPr>
          <w:rStyle w:val="Hyperlink0"/>
          <w:rFonts w:eastAsia="Arial Unicode MS"/>
        </w:rPr>
        <w:t>к</w:t>
      </w:r>
      <w:proofErr w:type="gramEnd"/>
      <w:r>
        <w:rPr>
          <w:rStyle w:val="Hyperlink0"/>
          <w:rFonts w:eastAsia="Arial Unicode MS"/>
        </w:rPr>
        <w:t xml:space="preserve"> </w:t>
      </w:r>
      <w:proofErr w:type="gramStart"/>
      <w:r>
        <w:rPr>
          <w:rStyle w:val="Hyperlink0"/>
          <w:rFonts w:eastAsia="Arial Unicode MS"/>
        </w:rPr>
        <w:t>своим</w:t>
      </w:r>
      <w:proofErr w:type="gramEnd"/>
      <w:r>
        <w:rPr>
          <w:rStyle w:val="Hyperlink0"/>
          <w:rFonts w:eastAsia="Arial Unicode MS"/>
        </w:rPr>
        <w:t xml:space="preserve"> членам;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непредставление дееспособным гражданином, индивидуальным предпринимателем или юридическим лицом в полном объеме документов, предусмотренны</w:t>
      </w:r>
      <w:r>
        <w:rPr>
          <w:rStyle w:val="Hyperlink0"/>
          <w:rFonts w:eastAsia="Arial Unicode MS"/>
        </w:rPr>
        <w:t>х частью 2 настоящей статьи.</w:t>
      </w:r>
    </w:p>
    <w:p w:rsidR="004B6A3F" w:rsidRDefault="007B706A">
      <w:pPr>
        <w:ind w:firstLine="284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Hyperlink0"/>
          <w:rFonts w:eastAsia="Arial Unicode MS"/>
        </w:rPr>
        <w:t xml:space="preserve">6. Ассоциация вправе отказать в приеме дееспособного гражданина, индивидуального предпринимателя или юридического лица в члены Ассоциации по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иным основаниям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установленным внутренними документами Ассоциации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В трехдневный </w:t>
      </w:r>
      <w:r>
        <w:rPr>
          <w:rStyle w:val="Hyperlink0"/>
          <w:rFonts w:eastAsia="Arial Unicode MS"/>
        </w:rPr>
        <w:t>срок с момента принятия одного из решений, указанных в части 4 настоящей статьи, Ассоциация обязана направить дееспособному гражданину, индивидуальному предпринимателю или юридическому лицу уведомление о принятом решении с приложением копии такого решения.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Дееспособный гражданин,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части 7 настоящей статьи, обязаны уплат</w:t>
      </w:r>
      <w:r>
        <w:rPr>
          <w:rStyle w:val="Hyperlink0"/>
          <w:rFonts w:eastAsia="Arial Unicode MS"/>
        </w:rPr>
        <w:t>ить в полном объеме: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взнос в компенсационный фонд;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вступительный взнос в Ассоциацию.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9.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Решение Ассоциации о приёме в члены Ассоциации вступает в силу со дня уплаты в полном объёме взноса (взносов) компенсационный фонд (компенсационные фонды) Ассоциа</w:t>
      </w:r>
      <w:r>
        <w:rPr>
          <w:rStyle w:val="Hyperlink0"/>
          <w:rFonts w:eastAsia="Arial Unicode MS"/>
        </w:rPr>
        <w:t>ции, а также вступительного взноса.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10.</w:t>
      </w:r>
      <w:r>
        <w:rPr>
          <w:rStyle w:val="a7"/>
          <w:sz w:val="28"/>
          <w:szCs w:val="28"/>
        </w:rPr>
        <w:t> </w:t>
      </w:r>
      <w:proofErr w:type="gramStart"/>
      <w:r>
        <w:rPr>
          <w:rStyle w:val="Hyperlink0"/>
          <w:rFonts w:eastAsia="Arial Unicode MS"/>
        </w:rPr>
        <w:t>Решения Ассоциации о приеме дееспособного гражданина, индивидуального предпринимателя или юридического лица в члены Ассоциации, об отказе в приеме дееспособного гражданина, индивидуального предпринимателя или юридиче</w:t>
      </w:r>
      <w:r>
        <w:rPr>
          <w:rStyle w:val="Hyperlink0"/>
          <w:rFonts w:eastAsia="Arial Unicode MS"/>
        </w:rPr>
        <w:t xml:space="preserve">ского лица в члены Ассоциации, бездействие Ассоциации при приеме в члены Ассоциации,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перечень оснований для отказа в приеме в члены Ассоциации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установленный внутренними документами Ассоциации</w:t>
      </w:r>
      <w:r>
        <w:rPr>
          <w:rStyle w:val="Hyperlink0"/>
          <w:rFonts w:eastAsia="Arial Unicode MS"/>
        </w:rPr>
        <w:t>, могут быть обжалованы в арбитражный суд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11. Ассоциация в отно</w:t>
      </w:r>
      <w:r>
        <w:rPr>
          <w:rStyle w:val="Hyperlink0"/>
          <w:rFonts w:eastAsia="Arial Unicode MS"/>
        </w:rPr>
        <w:t>шении каждого лица, принятого в члены Ассоциации, ведет дело члена Ассоциации. В состав такого дела входят: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документы, представленные для приема в члены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документы об уплате взноса (взносов) в компенсационный фонд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документы</w:t>
      </w:r>
      <w:r>
        <w:rPr>
          <w:rStyle w:val="Hyperlink0"/>
          <w:rFonts w:eastAsia="Arial Unicode MS"/>
        </w:rPr>
        <w:t>, представленные для внесения изменений в реестр членов Ассоциации, добровольного выхода члена Ассоциации из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документы о сертификации члена Ассоциации на используемый им метод (модальность) психотерапии, а также об аттестации, дополнительном</w:t>
      </w:r>
      <w:r>
        <w:rPr>
          <w:rStyle w:val="Hyperlink0"/>
          <w:rFonts w:eastAsia="Arial Unicode MS"/>
        </w:rPr>
        <w:t xml:space="preserve"> обучении и переподготовке;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документы о результатах осуществления Ассоциацией </w:t>
      </w:r>
      <w:proofErr w:type="gramStart"/>
      <w:r>
        <w:rPr>
          <w:rStyle w:val="Hyperlink0"/>
          <w:rFonts w:eastAsia="Arial Unicode MS"/>
        </w:rPr>
        <w:t>контроля за</w:t>
      </w:r>
      <w:proofErr w:type="gramEnd"/>
      <w:r>
        <w:rPr>
          <w:rStyle w:val="Hyperlink0"/>
          <w:rFonts w:eastAsia="Arial Unicode MS"/>
        </w:rPr>
        <w:t xml:space="preserve"> деятельностью члена такой организации;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документы о мерах дисциплинарного воздействия, принятых Ассоциацией в отношении члена такой организации;</w:t>
      </w:r>
    </w:p>
    <w:p w:rsidR="004B6A3F" w:rsidRDefault="007B706A">
      <w:pPr>
        <w:ind w:firstLine="284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6)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иные документ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ы в соответствии с решением Ассоциации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</w:p>
    <w:p w:rsidR="004B6A3F" w:rsidRDefault="007B706A">
      <w:pPr>
        <w:ind w:firstLine="284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Hyperlink0"/>
          <w:rFonts w:eastAsia="Arial Unicode MS"/>
        </w:rPr>
        <w:t>12.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Ассоциация обязана хранить дела членов Ассоциации, а также дела лиц, членство которых в Ассоциации прекращено. Указанные дела подлежат постоянному хранению на бумажном носителе и (или) </w:t>
      </w:r>
      <w:r>
        <w:rPr>
          <w:rStyle w:val="Hyperlink0"/>
          <w:rFonts w:eastAsia="Arial Unicode MS"/>
        </w:rPr>
        <w:t>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в Ассоциации. В случае исключения сведений об Ассоциации из государственного реестра саморегулируемых</w:t>
      </w:r>
      <w:r>
        <w:rPr>
          <w:rStyle w:val="Hyperlink0"/>
          <w:rFonts w:eastAsia="Arial Unicode MS"/>
        </w:rPr>
        <w:t xml:space="preserve"> организаций дела членов Ассоциации, а также дела лиц, членство которых в Ассоциации прекращено, подлежат передаче в соответствии с законодательством.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Условия и порядок выхода из Ассоциации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.</w:t>
      </w:r>
      <w:r>
        <w:rPr>
          <w:rStyle w:val="Hyperlink0"/>
          <w:rFonts w:ascii="Arial Unicode MS" w:eastAsia="Arial Unicode MS" w:hAnsi="Arial Unicode MS" w:cs="Arial Unicode MS"/>
        </w:rPr>
        <w:br/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Основания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случаи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и порядок исключения члена Ассоциаци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и из неё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a7"/>
          <w:rFonts w:ascii="Arial Unicode MS" w:hAnsi="Arial Unicode MS"/>
          <w:sz w:val="28"/>
          <w:szCs w:val="28"/>
        </w:rPr>
        <w:br/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Последствия прекращения членства в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Членство дееспособного гражданина, индивидуального предпринимателя или юридического лица в Ассоциации прекращается по основаниям и в случаях, которые указаны в Федеральном законе № 315, в том числ</w:t>
      </w:r>
      <w:r>
        <w:rPr>
          <w:rStyle w:val="Hyperlink0"/>
          <w:rFonts w:eastAsia="Arial Unicode MS"/>
        </w:rPr>
        <w:t xml:space="preserve">е в случае присоединения одной саморегулируемой организации к другой саморегулируемой организации. </w:t>
      </w:r>
    </w:p>
    <w:p w:rsidR="004B6A3F" w:rsidRDefault="007B706A">
      <w:pPr>
        <w:ind w:firstLine="284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Hyperlink0"/>
          <w:rFonts w:eastAsia="Arial Unicode MS"/>
        </w:rPr>
        <w:t>2.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Ассоциация вправе принять решение об исключении из членов Ассоциации дееспособного гражданина, индивидуального предпринимателя или юридического лица </w:t>
      </w:r>
      <w:r>
        <w:rPr>
          <w:rStyle w:val="Hyperlink0"/>
          <w:rFonts w:eastAsia="Arial Unicode MS"/>
        </w:rPr>
        <w:t>также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в иных случаях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установленных внутренними документами Ассоциации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Членство в Ассоциации считается прекращенным </w:t>
      </w:r>
      <w:proofErr w:type="gramStart"/>
      <w:r>
        <w:rPr>
          <w:rStyle w:val="Hyperlink0"/>
          <w:rFonts w:eastAsia="Arial Unicode MS"/>
        </w:rPr>
        <w:t>с даты внесения</w:t>
      </w:r>
      <w:proofErr w:type="gramEnd"/>
      <w:r>
        <w:rPr>
          <w:rStyle w:val="Hyperlink0"/>
          <w:rFonts w:eastAsia="Arial Unicode MS"/>
        </w:rPr>
        <w:t xml:space="preserve"> соответствующих сведений в реестр членов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Не позднее трех рабочих дней со дня, следующего за днем принятия</w:t>
      </w:r>
      <w:r>
        <w:rPr>
          <w:rStyle w:val="Hyperlink0"/>
          <w:rFonts w:eastAsia="Arial Unicode MS"/>
        </w:rPr>
        <w:t xml:space="preserve"> постоянно действующим коллегиальным органом управления Ассоциации (Президентским советом</w:t>
      </w:r>
      <w:proofErr w:type="gramStart"/>
      <w:r>
        <w:rPr>
          <w:rStyle w:val="Hyperlink0"/>
          <w:rFonts w:eastAsia="Arial Unicode MS"/>
        </w:rPr>
        <w:t>)р</w:t>
      </w:r>
      <w:proofErr w:type="gramEnd"/>
      <w:r>
        <w:rPr>
          <w:rStyle w:val="Hyperlink0"/>
          <w:rFonts w:eastAsia="Arial Unicode MS"/>
        </w:rPr>
        <w:t>ешения об исключении дееспособного гражданина, индивидуального предпринимателя или юридического лица из членов Ассоциации, Ассоциация уведомляет в письменной форме о</w:t>
      </w:r>
      <w:r>
        <w:rPr>
          <w:rStyle w:val="Hyperlink0"/>
          <w:rFonts w:eastAsia="Arial Unicode MS"/>
        </w:rPr>
        <w:t>б этом лицо, членство которого в Ассоциации прекращено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Лицу, прекратившему членство в Ассоциации, не возвращаются уплаченные вступительный взнос, членские взносы и взнос (взносы) в компенсационный фонд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Решение Ассоциации об исключении из </w:t>
      </w:r>
      <w:r>
        <w:rPr>
          <w:rStyle w:val="Hyperlink0"/>
          <w:rFonts w:eastAsia="Arial Unicode MS"/>
        </w:rPr>
        <w:t xml:space="preserve">членов Ассоциации,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перечень оснований для исключения из членов Ассоциации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установленный внутренними документами</w:t>
      </w:r>
      <w:r>
        <w:rPr>
          <w:rStyle w:val="Hyperlink0"/>
          <w:rFonts w:eastAsia="Arial Unicode MS"/>
        </w:rPr>
        <w:t xml:space="preserve"> Ассоциации, могут быть обжалованы в арбитражный суд.</w:t>
      </w:r>
    </w:p>
    <w:p w:rsidR="004B6A3F" w:rsidRDefault="007B706A">
      <w:pPr>
        <w:pStyle w:val="a6"/>
        <w:spacing w:before="360" w:after="0"/>
        <w:jc w:val="center"/>
        <w:rPr>
          <w:rStyle w:val="a7"/>
          <w:b/>
          <w:bCs/>
          <w:sz w:val="32"/>
          <w:szCs w:val="32"/>
        </w:rPr>
      </w:pPr>
      <w:r>
        <w:rPr>
          <w:rStyle w:val="a7"/>
          <w:b/>
          <w:bCs/>
          <w:sz w:val="32"/>
          <w:szCs w:val="32"/>
        </w:rPr>
        <w:t>Глава 3. Взносы членов Ассоциации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Вступительные членские взносы и членские взнос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ы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.</w:t>
      </w:r>
      <w:r>
        <w:rPr>
          <w:rStyle w:val="a7"/>
          <w:rFonts w:ascii="Arial Unicode MS" w:hAnsi="Arial Unicode MS"/>
          <w:sz w:val="28"/>
          <w:szCs w:val="28"/>
        </w:rPr>
        <w:br/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Порядок регулярных поступлений от членов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Вступительные членские взносы вносятся членами Ассоциации единовременно. Членские взносы вносятся членами Ассоциации один раз в год в соответствии с внутренними документами Ассоциации</w:t>
      </w:r>
      <w:r>
        <w:rPr>
          <w:rStyle w:val="a7"/>
          <w:i/>
          <w:iCs/>
          <w:sz w:val="28"/>
          <w:szCs w:val="28"/>
        </w:rPr>
        <w:t>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2. Вступительные </w:t>
      </w:r>
      <w:r>
        <w:rPr>
          <w:rStyle w:val="a7"/>
          <w:sz w:val="28"/>
          <w:szCs w:val="28"/>
        </w:rPr>
        <w:t>членские взносы и членские взносы не подлежат возврату при прекращении членства в Ассоциации.</w:t>
      </w:r>
    </w:p>
    <w:p w:rsidR="004B6A3F" w:rsidRDefault="004B6A3F">
      <w:pPr>
        <w:pStyle w:val="a6"/>
        <w:spacing w:before="240" w:after="0" w:line="276" w:lineRule="auto"/>
        <w:ind w:firstLine="284"/>
        <w:jc w:val="both"/>
        <w:rPr>
          <w:sz w:val="28"/>
          <w:szCs w:val="28"/>
        </w:rPr>
      </w:pPr>
    </w:p>
    <w:p w:rsidR="004B6A3F" w:rsidRDefault="007B706A">
      <w:pPr>
        <w:pStyle w:val="a6"/>
        <w:spacing w:before="240" w:after="0"/>
        <w:jc w:val="center"/>
        <w:rPr>
          <w:rStyle w:val="a7"/>
          <w:sz w:val="32"/>
          <w:szCs w:val="32"/>
        </w:rPr>
      </w:pPr>
      <w:r>
        <w:rPr>
          <w:rStyle w:val="a7"/>
          <w:b/>
          <w:bCs/>
          <w:sz w:val="32"/>
          <w:szCs w:val="32"/>
        </w:rPr>
        <w:t>Глава 4. Конфликт интересов. Ответственность членов Ассоциации</w:t>
      </w:r>
    </w:p>
    <w:p w:rsidR="004B6A3F" w:rsidRDefault="007B706A">
      <w:pPr>
        <w:spacing w:before="240" w:after="240" w:line="240" w:lineRule="exact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Меры по предотвращению или урегулированию конфликта интересов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a7"/>
          <w:rFonts w:ascii="Arial Unicode MS" w:hAnsi="Arial Unicode MS"/>
          <w:sz w:val="28"/>
          <w:szCs w:val="28"/>
        </w:rPr>
        <w:br/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Порядок предотвращения 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урегулирования конфликта интересов работников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 Меры по предотвращению или урегулированию конфликта интересов включают: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определение подразделений или должностных лиц, ответственных за профилактику конфликта интересов;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2) сотрудничество </w:t>
      </w:r>
      <w:r>
        <w:rPr>
          <w:rStyle w:val="Hyperlink0"/>
          <w:rFonts w:eastAsia="Arial Unicode MS"/>
        </w:rPr>
        <w:t>Ассоциации с членами Ассоциации по предотвращению или урегулированию конфликта интересов;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разработку и внедрение в практику стандартов и процедур, направленных на обеспечение добросовестной работы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принятие кодекса этики и поведения работн</w:t>
      </w:r>
      <w:r>
        <w:rPr>
          <w:rStyle w:val="Hyperlink0"/>
          <w:rFonts w:eastAsia="Arial Unicode MS"/>
        </w:rPr>
        <w:t>иков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 предотвращение и урегулирование конфликта интересов;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 недопущение составления неофициальной отчетности и использования поддельных документов.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Работник Ассоциации обязан принимать меры по недопущению любой возможности возникновения </w:t>
      </w:r>
      <w:r>
        <w:rPr>
          <w:rStyle w:val="Hyperlink0"/>
          <w:rFonts w:eastAsia="Arial Unicode MS"/>
        </w:rPr>
        <w:t>конфликта интересов.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Работник Ассоциации обязан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незамедлительно</w:t>
      </w:r>
      <w:r>
        <w:rPr>
          <w:rStyle w:val="Hyperlink0"/>
          <w:rFonts w:eastAsia="Arial Unicode MS"/>
        </w:rPr>
        <w:t xml:space="preserve">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4B6A3F" w:rsidRDefault="007B706A">
      <w:pPr>
        <w:suppressAutoHyphens w:val="0"/>
        <w:spacing w:before="240" w:after="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Директор </w:t>
      </w:r>
      <w:r>
        <w:rPr>
          <w:rStyle w:val="Hyperlink0"/>
          <w:rFonts w:eastAsia="Arial Unicode MS"/>
        </w:rPr>
        <w:t xml:space="preserve">Ассоциации, если ему стало известно о возникновении у работника Ассоциации личной заинтересованности, которая </w:t>
      </w:r>
      <w:proofErr w:type="gramStart"/>
      <w:r>
        <w:rPr>
          <w:rStyle w:val="Hyperlink0"/>
          <w:rFonts w:eastAsia="Arial Unicode MS"/>
        </w:rPr>
        <w:t>приводит или может</w:t>
      </w:r>
      <w:proofErr w:type="gramEnd"/>
      <w:r>
        <w:rPr>
          <w:rStyle w:val="Hyperlink0"/>
          <w:rFonts w:eastAsia="Arial Unicode MS"/>
        </w:rPr>
        <w:t xml:space="preserve"> привести к конфликту интересов, обязан принять меры по предотвращению или урегулированию конфликта интересов.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 случае возни</w:t>
      </w:r>
      <w:r>
        <w:rPr>
          <w:rStyle w:val="Hyperlink0"/>
          <w:rFonts w:eastAsia="Arial Unicode MS"/>
        </w:rPr>
        <w:t xml:space="preserve">кновения конфликта интересов член </w:t>
      </w:r>
      <w:r>
        <w:rPr>
          <w:rStyle w:val="a7"/>
          <w:rFonts w:ascii="Times New Roman" w:hAnsi="Times New Roman"/>
          <w:spacing w:val="3"/>
          <w:sz w:val="28"/>
          <w:szCs w:val="28"/>
        </w:rPr>
        <w:t>Ассоциации</w:t>
      </w:r>
      <w:r>
        <w:rPr>
          <w:rStyle w:val="Hyperlink0"/>
          <w:rFonts w:eastAsia="Arial Unicode MS"/>
        </w:rPr>
        <w:t xml:space="preserve">, чьи права ущемлены, вправе обратиться с письменным заявлением в Президентский совет Ассоциации или к Директору </w:t>
      </w:r>
      <w:r>
        <w:rPr>
          <w:rStyle w:val="a7"/>
          <w:rFonts w:ascii="Times New Roman" w:hAnsi="Times New Roman"/>
          <w:spacing w:val="3"/>
          <w:sz w:val="28"/>
          <w:szCs w:val="28"/>
        </w:rPr>
        <w:t xml:space="preserve">Ассоциации </w:t>
      </w:r>
      <w:r>
        <w:rPr>
          <w:rStyle w:val="Hyperlink0"/>
          <w:rFonts w:eastAsia="Arial Unicode MS"/>
        </w:rPr>
        <w:t>для урегулирования конфликта интересов. Указанные органы обязаны в течение 30 дней рассм</w:t>
      </w:r>
      <w:r>
        <w:rPr>
          <w:rStyle w:val="Hyperlink0"/>
          <w:rFonts w:eastAsia="Arial Unicode MS"/>
        </w:rPr>
        <w:t>отреть указанное заявление и принять меры по урегулированию указанного конфликта интересов.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Предотвращение или урегулирование конфликта интересов может состоять в изменении должностного положения работника Ассоциации, являющегося стороной конфликта инте</w:t>
      </w:r>
      <w:r>
        <w:rPr>
          <w:rStyle w:val="Hyperlink0"/>
          <w:rFonts w:eastAsia="Arial Unicode MS"/>
        </w:rPr>
        <w:t>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Предотвращение и урегулирование конфликта интересов, стороной которого</w:t>
      </w:r>
      <w:r>
        <w:rPr>
          <w:rStyle w:val="Hyperlink0"/>
          <w:rFonts w:eastAsia="Arial Unicode MS"/>
        </w:rPr>
        <w:t xml:space="preserve"> является работник Ассоциации, осуществляются путем отвода или самоотвода работника Ассоциации в случаях и порядке, предусмотренных законодательством Российской Федерации.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Непринятие работником Ассоциации, являющимся стороной конфликта интересов, мер по</w:t>
      </w:r>
      <w:r>
        <w:rPr>
          <w:rStyle w:val="Hyperlink0"/>
          <w:rFonts w:eastAsia="Arial Unicode MS"/>
        </w:rPr>
        <w:t xml:space="preserve"> предотвращению или урегулированию конфликта интересов является правонарушением, влекущим увольнение работника Ассоциации из Ассоциации в соответствии с законодательством Российской Федерации.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9.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 случае</w:t>
      </w:r>
      <w:proofErr w:type="gramStart"/>
      <w:r>
        <w:rPr>
          <w:rStyle w:val="Hyperlink0"/>
          <w:rFonts w:eastAsia="Arial Unicode MS"/>
        </w:rPr>
        <w:t>,</w:t>
      </w:r>
      <w:proofErr w:type="gramEnd"/>
      <w:r>
        <w:rPr>
          <w:rStyle w:val="Hyperlink0"/>
          <w:rFonts w:eastAsia="Arial Unicode MS"/>
        </w:rPr>
        <w:t xml:space="preserve"> если работник Ассоциации владеет ценными бумагами,</w:t>
      </w:r>
      <w:r>
        <w:rPr>
          <w:rStyle w:val="Hyperlink0"/>
          <w:rFonts w:eastAsia="Arial Unicode MS"/>
        </w:rPr>
        <w:t xml:space="preserve"> акциями (долями участия, паями в уставных (складочных) капиталах организаций) членов Ассоциации,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</w:t>
      </w:r>
      <w:r>
        <w:rPr>
          <w:rStyle w:val="Hyperlink0"/>
          <w:rFonts w:eastAsia="Arial Unicode MS"/>
        </w:rPr>
        <w:t>низаций) членов Ассоциации в доверительное управление в соответствии с законодательством Российской Федерации.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10.</w:t>
      </w:r>
      <w:r>
        <w:rPr>
          <w:rStyle w:val="a7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Для соблюдения требований к поведению работника Ассоциации и урегулирования конфликтов интересов в Ассоциации решением Президентского совета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Ассоциации образуется комиссия по соблюдению требований к поведению работников Ассоциации и урегулированию конфликтов интересов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далее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комиссия по урегулированию конфликтов интересов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11.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Работник Ассоциации подлежит увольнению (освобождению от должност</w:t>
      </w:r>
      <w:r>
        <w:rPr>
          <w:rStyle w:val="Hyperlink0"/>
          <w:rFonts w:eastAsia="Arial Unicode MS"/>
        </w:rPr>
        <w:t>и) в связи с утратой доверия в случае: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участия лица на платной основе в деятельности органа члена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10.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Ответственность членов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Член Ассоциации несет ответственность по своим обязательствам перед Ассоциацией по основаниям и в порядке, которые предусмотрены федеральными законами.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Члены Ассоциации несут ответственность перед Ассоциацией за нару</w:t>
      </w:r>
      <w:r>
        <w:rPr>
          <w:rStyle w:val="a7"/>
          <w:sz w:val="28"/>
          <w:szCs w:val="28"/>
        </w:rPr>
        <w:t xml:space="preserve">шение обязательств по внесению членских и иных взносов. </w:t>
      </w:r>
    </w:p>
    <w:p w:rsidR="004B6A3F" w:rsidRDefault="004B6A3F">
      <w:pPr>
        <w:pStyle w:val="a6"/>
        <w:spacing w:before="240" w:after="240" w:line="276" w:lineRule="auto"/>
        <w:ind w:firstLine="284"/>
        <w:jc w:val="both"/>
        <w:rPr>
          <w:sz w:val="28"/>
          <w:szCs w:val="28"/>
        </w:rPr>
      </w:pPr>
    </w:p>
    <w:p w:rsidR="004B6A3F" w:rsidRDefault="007B706A">
      <w:pPr>
        <w:pStyle w:val="a6"/>
        <w:spacing w:before="0" w:after="0"/>
        <w:jc w:val="center"/>
        <w:rPr>
          <w:rStyle w:val="a7"/>
          <w:b/>
          <w:bCs/>
          <w:sz w:val="32"/>
          <w:szCs w:val="32"/>
        </w:rPr>
      </w:pPr>
      <w:r>
        <w:rPr>
          <w:rStyle w:val="a7"/>
          <w:b/>
          <w:bCs/>
          <w:sz w:val="32"/>
          <w:szCs w:val="32"/>
        </w:rPr>
        <w:t xml:space="preserve">Глава 5. Состав (структура), компетенция, порядок формирования и срок полномочий органов </w:t>
      </w:r>
    </w:p>
    <w:p w:rsidR="004B6A3F" w:rsidRDefault="007B706A">
      <w:pPr>
        <w:pStyle w:val="a6"/>
        <w:spacing w:before="0" w:after="240"/>
        <w:jc w:val="center"/>
        <w:rPr>
          <w:rStyle w:val="a7"/>
          <w:sz w:val="32"/>
          <w:szCs w:val="32"/>
        </w:rPr>
      </w:pPr>
      <w:r>
        <w:rPr>
          <w:rStyle w:val="a7"/>
          <w:b/>
          <w:bCs/>
          <w:sz w:val="32"/>
          <w:szCs w:val="32"/>
        </w:rPr>
        <w:t>Ассоциации, порядок принятия ими решений</w:t>
      </w:r>
    </w:p>
    <w:p w:rsidR="004B6A3F" w:rsidRDefault="007B706A">
      <w:pPr>
        <w:spacing w:after="240"/>
        <w:jc w:val="center"/>
        <w:rPr>
          <w:rStyle w:val="Hyperlink0"/>
          <w:rFonts w:eastAsia="Arial Unicode MS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11.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Органы Ассоциации</w:t>
      </w:r>
    </w:p>
    <w:p w:rsidR="004B6A3F" w:rsidRDefault="007B706A">
      <w:pPr>
        <w:spacing w:after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1. Органами управления Ассоциации </w:t>
      </w:r>
      <w:r>
        <w:rPr>
          <w:rStyle w:val="Hyperlink0"/>
          <w:rFonts w:eastAsia="Arial Unicode MS"/>
        </w:rPr>
        <w:t>являются: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 Общее собрание членов Ассоциации;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 Президентский совет Ассоциации - постоянно действующий коллегиальный орган управления;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 Президент Ассоциации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</w:t>
      </w:r>
      <w:proofErr w:type="gramStart"/>
      <w:r>
        <w:rPr>
          <w:rStyle w:val="a7"/>
          <w:sz w:val="28"/>
          <w:szCs w:val="28"/>
        </w:rPr>
        <w:t xml:space="preserve"> П</w:t>
      </w:r>
      <w:proofErr w:type="gramEnd"/>
      <w:r>
        <w:rPr>
          <w:rStyle w:val="a7"/>
          <w:sz w:val="28"/>
          <w:szCs w:val="28"/>
        </w:rPr>
        <w:t>ервый вице-президент Ассоциации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 Директор - единоличный исполнительный орган Ассоциации;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Чл</w:t>
      </w:r>
      <w:r>
        <w:rPr>
          <w:rStyle w:val="a7"/>
          <w:sz w:val="28"/>
          <w:szCs w:val="28"/>
        </w:rPr>
        <w:t>ены Президентского совета Ассоциации не получают заработную плату за свою деятельность в указанных органах. Членам Президентского совета Ассоциации в соответствии с решениями, принятыми общим собранием членов Ассоциации, могут возмещаться расходы, понесенн</w:t>
      </w:r>
      <w:r>
        <w:rPr>
          <w:rStyle w:val="a7"/>
          <w:sz w:val="28"/>
          <w:szCs w:val="28"/>
        </w:rPr>
        <w:t>ые ими в связи с осуществлением деятельности в указанных органах.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Деятельность Президентского совета Ассоциации, Президента Ассоциации и Директора Ассоциации регламентируется Уставом Ассоциации и внутренними документами Ассоциации, утвержденными общим с</w:t>
      </w:r>
      <w:r>
        <w:rPr>
          <w:rStyle w:val="a7"/>
          <w:sz w:val="28"/>
          <w:szCs w:val="28"/>
        </w:rPr>
        <w:t>обранием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 Полномочия членов Президентского совета Ассоциации, Президента Ассоциации, Первого вице-президента Ассоциации и Директора Ассоциации могут быть прекращены досрочно решением общего собрания членов Ассоциации.</w:t>
      </w:r>
    </w:p>
    <w:p w:rsidR="004B6A3F" w:rsidRDefault="007B706A">
      <w:pPr>
        <w:spacing w:before="240" w:after="0"/>
        <w:ind w:left="357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13.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Общее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собрание членов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Высшим органом Ассоциации является общее собрание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Ассоциация обязана проводить годовое общее собрание членов Ассоциации ежегодно. На годовом общем собрании членов Ассоциации должны решаться вопросы об утв</w:t>
      </w:r>
      <w:r>
        <w:rPr>
          <w:rStyle w:val="a7"/>
          <w:sz w:val="28"/>
          <w:szCs w:val="28"/>
        </w:rPr>
        <w:t>ерждении годового отчета Ассоциации и о годовой бухгалтерской (финансовой) отчетности Ассоциации. Проводимые помимо годового общего собрания членов Ассоциации общие собрания членов Ассоциации являются внеочередными.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Каждый член Ассоциации имеет на общем</w:t>
      </w:r>
      <w:r>
        <w:rPr>
          <w:rStyle w:val="a7"/>
          <w:sz w:val="28"/>
          <w:szCs w:val="28"/>
        </w:rPr>
        <w:t xml:space="preserve"> собрании членов Ассоциации </w:t>
      </w:r>
      <w:r>
        <w:rPr>
          <w:rStyle w:val="a7"/>
          <w:b/>
          <w:bCs/>
          <w:i/>
          <w:iCs/>
          <w:sz w:val="28"/>
          <w:szCs w:val="28"/>
        </w:rPr>
        <w:t>один голос</w:t>
      </w:r>
      <w:r>
        <w:rPr>
          <w:rStyle w:val="a7"/>
          <w:sz w:val="28"/>
          <w:szCs w:val="28"/>
        </w:rPr>
        <w:t>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4. Член Ассоциации вправе участвовать в общем собрании членов Ассоциации как лично, так и через своего представителя. Доверенность, выданная представителю члена Ассоциации, </w:t>
      </w:r>
      <w:r>
        <w:rPr>
          <w:rStyle w:val="a7"/>
          <w:sz w:val="28"/>
          <w:szCs w:val="28"/>
        </w:rPr>
        <w:t>должна содержать сведения о представляемом и представителе (имя, место жительства, паспортные данные или данные других документов, удостоверяющих их личность) и должна быть оформлена в соответствии с требованиями статей 185-189 Гражданского кодекса.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 Соз</w:t>
      </w:r>
      <w:r>
        <w:rPr>
          <w:rStyle w:val="a7"/>
          <w:sz w:val="28"/>
          <w:szCs w:val="28"/>
        </w:rPr>
        <w:t>ыв и проведение годового общего собрания членов Ассоциации и внеочередного общего собрания членов Ассоциации осуществляются Президентским советом Ассоциации.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 К исключительной компетенции общего собрания членов Ассоциации относятся:</w:t>
      </w:r>
    </w:p>
    <w:p w:rsidR="004B6A3F" w:rsidRDefault="007B706A">
      <w:pPr>
        <w:spacing w:after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утверждение Устава</w:t>
      </w:r>
      <w:r>
        <w:rPr>
          <w:rStyle w:val="Hyperlink0"/>
          <w:rFonts w:eastAsia="Arial Unicode MS"/>
        </w:rPr>
        <w:t xml:space="preserve"> Ассоциации, внесение в него изменений;</w:t>
      </w:r>
    </w:p>
    <w:p w:rsidR="004B6A3F" w:rsidRDefault="007B706A">
      <w:pPr>
        <w:spacing w:after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избрание членов Президентского совета Ассоциации, досрочное прекращение полномочий указанного органа или досрочное прекращение полномочий отдельных его членов;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назначение на должность лица, осуществляющего функ</w:t>
      </w:r>
      <w:r>
        <w:rPr>
          <w:rStyle w:val="Hyperlink0"/>
          <w:rFonts w:eastAsia="Arial Unicode MS"/>
        </w:rPr>
        <w:t>ции единоличного исполнительного органа Ассоциации (Директора), досрочное освобождение такого лица от должности;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утверждение мер дисциплинарного воздействия, порядка и оснований их применения, порядка рассмотрения дел о нарушении членами Ассоциации треб</w:t>
      </w:r>
      <w:r>
        <w:rPr>
          <w:rStyle w:val="Hyperlink0"/>
          <w:rFonts w:eastAsia="Arial Unicode MS"/>
        </w:rPr>
        <w:t>ований стандартов и правил Ассоциации, условий членства 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 определение приоритетных направлений деятельности Ассоциации, принципов формирования и использования ее имущества;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 утверждение отчета Президентского совета Ассоциации и Директора А</w:t>
      </w:r>
      <w:r>
        <w:rPr>
          <w:rStyle w:val="Hyperlink0"/>
          <w:rFonts w:eastAsia="Arial Unicode MS"/>
        </w:rPr>
        <w:t>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7) утверждение сметы Ассоциации, внесение в нее изменений, утверждение годовой бухгалтерской отчетности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8) 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9)</w:t>
      </w:r>
      <w:r>
        <w:rPr>
          <w:rStyle w:val="Hyperlink0"/>
          <w:rFonts w:eastAsia="Arial Unicode MS"/>
        </w:rPr>
        <w:t> принятие решения о реорганизации или ликвидации Ассоциации, назначение ликвидатора или ликвидационной комиссии;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10)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рассмотрение жалобы лица, исключенного из членов Ассоциации, на необоснованность принятого Президентским советом Ассоциации на основании ре</w:t>
      </w:r>
      <w:r>
        <w:rPr>
          <w:rStyle w:val="Hyperlink0"/>
          <w:rFonts w:eastAsia="Arial Unicode MS"/>
        </w:rPr>
        <w:t xml:space="preserve">комендации ее органа по рассмотрению дел о применении в отношении членов </w:t>
      </w:r>
      <w:r>
        <w:rPr>
          <w:rStyle w:val="Hyperlink0"/>
          <w:rFonts w:eastAsia="Arial Unicode MS"/>
        </w:rPr>
        <w:t>Ассоциации мер дисциплинарного воздействия, решения об исключении этого лица из членов Ассоциации и принятие решения по такой жалобе;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11) избрание Президента Ассоциации и</w:t>
      </w:r>
      <w:proofErr w:type="gramStart"/>
      <w:r>
        <w:rPr>
          <w:rStyle w:val="Hyperlink0"/>
          <w:rFonts w:eastAsia="Arial Unicode MS"/>
        </w:rPr>
        <w:t xml:space="preserve"> П</w:t>
      </w:r>
      <w:proofErr w:type="gramEnd"/>
      <w:r>
        <w:rPr>
          <w:rStyle w:val="Hyperlink0"/>
          <w:rFonts w:eastAsia="Arial Unicode MS"/>
        </w:rPr>
        <w:t>ервого вице-</w:t>
      </w:r>
      <w:r>
        <w:rPr>
          <w:rStyle w:val="Hyperlink0"/>
          <w:rFonts w:eastAsia="Arial Unicode MS"/>
        </w:rPr>
        <w:t>президента Ассоциации, досрочное прекращение их полномочий;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12) 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13) избрание чл</w:t>
      </w:r>
      <w:r>
        <w:rPr>
          <w:rStyle w:val="Hyperlink0"/>
          <w:rFonts w:eastAsia="Arial Unicode MS"/>
        </w:rPr>
        <w:t>енов ревизионной комиссии Ассоциации, досрочное прекращение полномочий указанного органа или досрочное прекращение полномочий отдельных его членов;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14) избрание членов Попечительского совета Ассоциации, досрочное прекращение полномочий указанного органа ил</w:t>
      </w:r>
      <w:r>
        <w:rPr>
          <w:rStyle w:val="Hyperlink0"/>
          <w:rFonts w:eastAsia="Arial Unicode MS"/>
        </w:rPr>
        <w:t>и досрочное прекращение полномочий отдельных его членов;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15) установление размеров вступительного и регулярных членских взносов и порядка их уплаты;</w:t>
      </w:r>
    </w:p>
    <w:p w:rsidR="004B6A3F" w:rsidRDefault="007B706A">
      <w:pPr>
        <w:ind w:firstLine="284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Hyperlink0"/>
          <w:rFonts w:eastAsia="Arial Unicode MS"/>
        </w:rPr>
        <w:t>16) </w:t>
      </w:r>
      <w:r>
        <w:rPr>
          <w:rStyle w:val="a7"/>
          <w:rFonts w:ascii="Times New Roman" w:hAnsi="Times New Roman"/>
          <w:sz w:val="28"/>
          <w:szCs w:val="28"/>
          <w:u w:val="single"/>
        </w:rPr>
        <w:t>установление размеров взносов в компенсационный фонд Ассоциации и порядка их уплаты</w:t>
      </w:r>
      <w:r>
        <w:rPr>
          <w:rStyle w:val="a7"/>
          <w:rFonts w:ascii="Times New Roman" w:hAnsi="Times New Roman"/>
          <w:sz w:val="28"/>
          <w:szCs w:val="28"/>
          <w:u w:val="single"/>
        </w:rPr>
        <w:t>;</w:t>
      </w:r>
    </w:p>
    <w:p w:rsidR="004B6A3F" w:rsidRDefault="007B706A">
      <w:pPr>
        <w:pStyle w:val="ConsPlusNormal"/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17) установление п</w:t>
      </w:r>
      <w:r>
        <w:rPr>
          <w:rStyle w:val="Hyperlink0"/>
          <w:rFonts w:eastAsia="Arial Unicode MS"/>
        </w:rPr>
        <w:t>орядка размещения средств компенсационного фонда в целях их сохранения и прироста, направления их размещения (инвестиционная декларация) Ассоциации;</w:t>
      </w:r>
    </w:p>
    <w:p w:rsidR="004B6A3F" w:rsidRDefault="007B706A">
      <w:pPr>
        <w:pStyle w:val="ConsPlusNormal"/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18) утверждение внутренних документов Ассоциации, регулирующих деятельность органов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19)</w:t>
      </w:r>
      <w:r>
        <w:rPr>
          <w:rStyle w:val="a7"/>
          <w:sz w:val="28"/>
          <w:szCs w:val="28"/>
        </w:rPr>
        <w:t> избрание счетной комиссии;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20) принятие решений об участии (вступлении) Ассоциации в ассоциации (союзы) саморегулируемых организаций;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21) принятие иных решений в соответствии с федеральными законами и уставом Ассоциации.</w:t>
      </w:r>
    </w:p>
    <w:p w:rsidR="004B6A3F" w:rsidRDefault="007B706A">
      <w:pPr>
        <w:widowControl w:val="0"/>
        <w:spacing w:before="240"/>
        <w:ind w:firstLine="284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Вопросы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отнесенные к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исключительной компетенции общего собрания членов Ассоциации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не могут быть переданы им для решения другим органам Ассоциации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7. Общее собрание членов Ассоциации правомочно принимать для рассмотрения любой относящийся к деятельности Ассоциации вопрос и вы</w:t>
      </w:r>
      <w:r>
        <w:rPr>
          <w:rStyle w:val="a7"/>
          <w:sz w:val="28"/>
          <w:szCs w:val="28"/>
        </w:rPr>
        <w:t>носить решение по этому вопросу, если он внесен по инициативе Президентского совета Ассоциации, по требованию Президента Ассоциации и</w:t>
      </w:r>
      <w:proofErr w:type="gramStart"/>
      <w:r>
        <w:rPr>
          <w:rStyle w:val="a7"/>
          <w:sz w:val="28"/>
          <w:szCs w:val="28"/>
        </w:rPr>
        <w:t xml:space="preserve"> П</w:t>
      </w:r>
      <w:proofErr w:type="gramEnd"/>
      <w:r>
        <w:rPr>
          <w:rStyle w:val="a7"/>
          <w:sz w:val="28"/>
          <w:szCs w:val="28"/>
        </w:rPr>
        <w:t>ервого вице-президента Ассоциации, ревизионной комиссии Ассоциации, Попечительского совета Ассоциации, Директора Ассоциац</w:t>
      </w:r>
      <w:r>
        <w:rPr>
          <w:rStyle w:val="a7"/>
          <w:sz w:val="28"/>
          <w:szCs w:val="28"/>
        </w:rPr>
        <w:t xml:space="preserve">ии или по требованию членов Ассоциации, составляющих </w:t>
      </w:r>
      <w:r>
        <w:rPr>
          <w:rStyle w:val="a7"/>
          <w:b/>
          <w:bCs/>
          <w:i/>
          <w:iCs/>
          <w:sz w:val="28"/>
          <w:szCs w:val="28"/>
        </w:rPr>
        <w:t>не менее двадцати процентов</w:t>
      </w:r>
      <w:r>
        <w:rPr>
          <w:rStyle w:val="a7"/>
          <w:sz w:val="28"/>
          <w:szCs w:val="28"/>
        </w:rPr>
        <w:t xml:space="preserve"> от общего числа членов Ассоциации.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8. </w:t>
      </w:r>
      <w:proofErr w:type="gramStart"/>
      <w:r>
        <w:rPr>
          <w:rStyle w:val="a7"/>
          <w:sz w:val="28"/>
          <w:szCs w:val="28"/>
        </w:rPr>
        <w:t>Решение общего собрания членов Ассоциации по вопросу, поставленному на голосование, принимается большинством голосов членов Ассоциации, п</w:t>
      </w:r>
      <w:r>
        <w:rPr>
          <w:rStyle w:val="a7"/>
          <w:sz w:val="28"/>
          <w:szCs w:val="28"/>
        </w:rPr>
        <w:t xml:space="preserve">ринимающих участие в общем собрании членов Ассоциации, за исключением вопросов, которые указаны в пунктах </w:t>
      </w:r>
      <w:r>
        <w:rPr>
          <w:rStyle w:val="a7"/>
          <w:b/>
          <w:bCs/>
          <w:i/>
          <w:iCs/>
          <w:sz w:val="28"/>
          <w:szCs w:val="28"/>
        </w:rPr>
        <w:t>1 – 5, 8 – 9, 11 - 17</w:t>
      </w:r>
      <w:r>
        <w:rPr>
          <w:rStyle w:val="a7"/>
          <w:sz w:val="28"/>
          <w:szCs w:val="28"/>
        </w:rPr>
        <w:t xml:space="preserve"> части 6 настоящей статьи, решения по которым принимаются </w:t>
      </w:r>
      <w:r>
        <w:rPr>
          <w:rStyle w:val="a7"/>
          <w:b/>
          <w:bCs/>
          <w:i/>
          <w:iCs/>
          <w:sz w:val="28"/>
          <w:szCs w:val="28"/>
        </w:rPr>
        <w:t xml:space="preserve">двумя третями голосов </w:t>
      </w:r>
      <w:r>
        <w:rPr>
          <w:rStyle w:val="a7"/>
          <w:sz w:val="28"/>
          <w:szCs w:val="28"/>
        </w:rPr>
        <w:t>членов Ассоциации, принимающих участие в общем со</w:t>
      </w:r>
      <w:r>
        <w:rPr>
          <w:rStyle w:val="a7"/>
          <w:sz w:val="28"/>
          <w:szCs w:val="28"/>
        </w:rPr>
        <w:t>брании членов Ассоциации.</w:t>
      </w:r>
      <w:proofErr w:type="gramEnd"/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9. Решение об участии (вступлении) Ассоциации в ассоциации (союзе) саморегулируемых организаций принимается </w:t>
      </w:r>
      <w:r>
        <w:rPr>
          <w:rStyle w:val="a7"/>
          <w:b/>
          <w:bCs/>
          <w:i/>
          <w:iCs/>
          <w:sz w:val="28"/>
          <w:szCs w:val="28"/>
        </w:rPr>
        <w:t>тремя четвертями голосов</w:t>
      </w:r>
      <w:r>
        <w:rPr>
          <w:rStyle w:val="a7"/>
          <w:sz w:val="28"/>
          <w:szCs w:val="28"/>
        </w:rPr>
        <w:t xml:space="preserve"> членов Ассоциации, принимающих участие в общем собрании членов Ассоциации.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10. Член Ассоциации вп</w:t>
      </w:r>
      <w:r>
        <w:rPr>
          <w:rStyle w:val="a7"/>
          <w:sz w:val="28"/>
          <w:szCs w:val="28"/>
        </w:rPr>
        <w:t>раве обжаловать в суд решение, принятое общим собранием членов Ассоциации с нарушением требований закона, иных нормативных правовых актов Российской Федерации, устава Ассоциации.</w:t>
      </w:r>
    </w:p>
    <w:p w:rsidR="004B6A3F" w:rsidRDefault="007B706A">
      <w:pPr>
        <w:spacing w:after="0"/>
        <w:ind w:left="35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11. </w:t>
      </w:r>
      <w:r>
        <w:rPr>
          <w:rStyle w:val="Hyperlink0"/>
          <w:rFonts w:eastAsia="Arial Unicode MS"/>
        </w:rPr>
        <w:t>Общее собрание проводится в соответствии с настоящим Уставом.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14.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Предложения в повестку дня общего собрания членов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bookmarkStart w:id="0" w:name="Par7"/>
      <w:r>
        <w:rPr>
          <w:rStyle w:val="Hyperlink0"/>
          <w:rFonts w:eastAsia="Arial Unicode MS"/>
        </w:rPr>
        <w:t>1. Внесение вопросов или изменений в повестку дня очередного или внеочередного (чрезвычайного) Общего собрания осуществляется по инициативе Президента Ассоциации, Первого вице-президента Ассоциац</w:t>
      </w:r>
      <w:r>
        <w:rPr>
          <w:rStyle w:val="Hyperlink0"/>
          <w:rFonts w:eastAsia="Arial Unicode MS"/>
        </w:rPr>
        <w:t xml:space="preserve">ии, Директора Ассоциации. Члены Ассоциации, составляющие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не менее двадцати процентов</w:t>
      </w:r>
      <w:r>
        <w:rPr>
          <w:rStyle w:val="Hyperlink0"/>
          <w:rFonts w:eastAsia="Arial Unicode MS"/>
        </w:rPr>
        <w:t xml:space="preserve"> от общего числа членов Ассоциации, вправе внести вопросы в повестку дня годового общего собрания членов.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 В случае</w:t>
      </w:r>
      <w:proofErr w:type="gramStart"/>
      <w:r>
        <w:rPr>
          <w:rStyle w:val="Hyperlink0"/>
          <w:rFonts w:eastAsia="Arial Unicode MS"/>
        </w:rPr>
        <w:t>,</w:t>
      </w:r>
      <w:proofErr w:type="gramEnd"/>
      <w:r>
        <w:rPr>
          <w:rStyle w:val="Hyperlink0"/>
          <w:rFonts w:eastAsia="Arial Unicode MS"/>
        </w:rPr>
        <w:t xml:space="preserve"> если предлагаемая повестка дня внеочередного общего с</w:t>
      </w:r>
      <w:r>
        <w:rPr>
          <w:rStyle w:val="Hyperlink0"/>
          <w:rFonts w:eastAsia="Arial Unicode MS"/>
        </w:rPr>
        <w:t>обрания членов Ассоциации содержит вопрос об избрании Президента Ассоциации, Первого вице-президента Ассоциации, членов Президентского совета Ассоциации, ревизионной комиссии Ассоциации, Попечительского совета Ассоциации, счетной комиссии Ассоциации, Дирек</w:t>
      </w:r>
      <w:r>
        <w:rPr>
          <w:rStyle w:val="Hyperlink0"/>
          <w:rFonts w:eastAsia="Arial Unicode MS"/>
        </w:rPr>
        <w:t xml:space="preserve">тора Ассоциации, члены Ассоциации, составляющие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не менее двадцати процентов</w:t>
      </w:r>
      <w:r>
        <w:rPr>
          <w:rStyle w:val="Hyperlink0"/>
          <w:rFonts w:eastAsia="Arial Unicode MS"/>
        </w:rPr>
        <w:t xml:space="preserve"> от общего числа членов Ассоциации, вправе предложить кандидатов для избрания в Президентский совет Ассоциации, ревизионную комиссию Ассоциации, Попечительский совет Ассоциации, сче</w:t>
      </w:r>
      <w:r>
        <w:rPr>
          <w:rStyle w:val="Hyperlink0"/>
          <w:rFonts w:eastAsia="Arial Unicode MS"/>
        </w:rPr>
        <w:t>тную комиссию Ассоциации, число которых не может превышать количественный состав соответствующего органа Ассоциации, а также кандидата на должность Президента Ассоциации, Первого вице-президента Ассоциации, Директора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Предложения, указанные в на</w:t>
      </w:r>
      <w:r>
        <w:rPr>
          <w:rStyle w:val="Hyperlink0"/>
          <w:rFonts w:eastAsia="Arial Unicode MS"/>
        </w:rPr>
        <w:t xml:space="preserve">стоящем пункте, должны поступить в Ассоциацию не менее чем за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10</w:t>
      </w:r>
      <w:r>
        <w:rPr>
          <w:rStyle w:val="Hyperlink0"/>
          <w:rFonts w:eastAsia="Arial Unicode MS"/>
        </w:rPr>
        <w:t xml:space="preserve"> дней до даты проведения внеочередного общего собрания членов Ассоциации.</w:t>
      </w:r>
      <w:bookmarkEnd w:id="0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bookmarkStart w:id="1" w:name="Par12"/>
      <w:r>
        <w:rPr>
          <w:rStyle w:val="Hyperlink0"/>
          <w:rFonts w:eastAsia="Arial Unicode MS"/>
        </w:rPr>
        <w:t>3.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Предложение о внесении вопросов в повестку для общего собрания членов Ассоциации и предложение о выдвижении кандида</w:t>
      </w:r>
      <w:r>
        <w:rPr>
          <w:rStyle w:val="Hyperlink0"/>
          <w:rFonts w:eastAsia="Arial Unicode MS"/>
        </w:rPr>
        <w:t>тов вносятся в письменной форме с указанием имени (наименования) представивших их членов Ассоциации.</w:t>
      </w:r>
      <w:bookmarkEnd w:id="1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</w:t>
      </w:r>
      <w:r>
        <w:rPr>
          <w:rStyle w:val="a7"/>
          <w:sz w:val="28"/>
          <w:szCs w:val="28"/>
        </w:rPr>
        <w:t> </w:t>
      </w:r>
      <w:proofErr w:type="gramStart"/>
      <w:r>
        <w:rPr>
          <w:rStyle w:val="Hyperlink0"/>
          <w:rFonts w:eastAsia="Arial Unicode MS"/>
        </w:rPr>
        <w:t>Предложение о внесении вопросов в повестку дня общего собрания членов Ассоциации должно содержать формулировку каждого предлагаемого вопроса, а предложе</w:t>
      </w:r>
      <w:r>
        <w:rPr>
          <w:rStyle w:val="Hyperlink0"/>
          <w:rFonts w:eastAsia="Arial Unicode MS"/>
        </w:rPr>
        <w:t>ние о выдвижении кандидатов -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предлагается,</w:t>
      </w:r>
      <w:r>
        <w:rPr>
          <w:rStyle w:val="Hyperlink0"/>
          <w:rFonts w:eastAsia="Arial Unicode MS"/>
        </w:rPr>
        <w:t xml:space="preserve"> а также иные сведения о нем, предусмотренные уставом</w:t>
      </w:r>
      <w:proofErr w:type="gramEnd"/>
      <w:r>
        <w:rPr>
          <w:rStyle w:val="Hyperlink0"/>
          <w:rFonts w:eastAsia="Arial Unicode MS"/>
        </w:rPr>
        <w:t xml:space="preserve"> или внутренними документами Ассоциации. Предложение о внесении вопросов в повестку дня общего собрания членов Ассоциации может содержать формулировку решения по каждому предлагаемому вопросу.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</w:t>
      </w:r>
      <w:r>
        <w:rPr>
          <w:rStyle w:val="Hyperlink0"/>
          <w:rFonts w:eastAsia="Arial Unicode MS"/>
        </w:rPr>
        <w:t> Президентский совет Ассоциации обязан рассмотреть поступившие предложения и принять решение о включении их в повестку дня общего собрания членов Ассоциации или об отказе во включении в указанную повестку дня. Вопрос, предложенный членами Ассоциации, подле</w:t>
      </w:r>
      <w:r>
        <w:rPr>
          <w:rStyle w:val="Hyperlink0"/>
          <w:rFonts w:eastAsia="Arial Unicode MS"/>
        </w:rPr>
        <w:t>жит включению в повестку дня общего собрания членов Ассоциации, равно как выдвинутые кандидаты подлежат включению в список кандидатур для голосования по выборам в соответствующий орган Ассоциации, за исключением случаев, если: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члены Ассоциации составляю</w:t>
      </w:r>
      <w:r>
        <w:rPr>
          <w:rStyle w:val="Hyperlink0"/>
          <w:rFonts w:eastAsia="Arial Unicode MS"/>
        </w:rPr>
        <w:t xml:space="preserve">т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менее двадцати процентов</w:t>
      </w:r>
      <w:r>
        <w:rPr>
          <w:rStyle w:val="Hyperlink0"/>
          <w:rFonts w:eastAsia="Arial Unicode MS"/>
        </w:rPr>
        <w:t xml:space="preserve"> от общего числа членов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2) предложение не соответствует требованиям, предусмотренным пунктами 3 и </w:t>
      </w:r>
      <w:hyperlink w:anchor="Par13" w:history="1">
        <w:r>
          <w:rPr>
            <w:rStyle w:val="Hyperlink0"/>
            <w:rFonts w:eastAsia="Arial Unicode MS"/>
          </w:rPr>
          <w:t>4</w:t>
        </w:r>
      </w:hyperlink>
      <w:r>
        <w:rPr>
          <w:rStyle w:val="Hyperlink0"/>
          <w:rFonts w:eastAsia="Arial Unicode MS"/>
        </w:rPr>
        <w:t xml:space="preserve"> настоящей статьи;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3) вопрос, предложенный для внесения в повестку дня общего собрания членов </w:t>
      </w:r>
      <w:r>
        <w:rPr>
          <w:rStyle w:val="Hyperlink0"/>
          <w:rFonts w:eastAsia="Arial Unicode MS"/>
        </w:rPr>
        <w:t>Ассоциации, не отнесен к его компетенции и (или) не соответствует требованиям законодательства Российской Федерации.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 Мотивированное решение Президентского совета Ассоциации об отказе во включении предложенного вопроса в повестку дня общего собрания член</w:t>
      </w:r>
      <w:r>
        <w:rPr>
          <w:rStyle w:val="Hyperlink0"/>
          <w:rFonts w:eastAsia="Arial Unicode MS"/>
        </w:rPr>
        <w:t xml:space="preserve">ов Ассоциации или кандидата в список кандидатур для голосования по выборам в соответствующий орган Ассоциации направляется членам Ассоциации, внесшим вопрос или выдвинувшим кандидата,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не позднее трех дней </w:t>
      </w:r>
      <w:proofErr w:type="gramStart"/>
      <w:r>
        <w:rPr>
          <w:rStyle w:val="Hyperlink0"/>
          <w:rFonts w:eastAsia="Arial Unicode MS"/>
        </w:rPr>
        <w:t>с даты</w:t>
      </w:r>
      <w:proofErr w:type="gramEnd"/>
      <w:r>
        <w:rPr>
          <w:rStyle w:val="Hyperlink0"/>
          <w:rFonts w:eastAsia="Arial Unicode MS"/>
        </w:rPr>
        <w:t xml:space="preserve"> его принятия.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proofErr w:type="gramStart"/>
      <w:r>
        <w:rPr>
          <w:rStyle w:val="Hyperlink0"/>
          <w:rFonts w:eastAsia="Arial Unicode MS"/>
        </w:rPr>
        <w:t>В случае принятия Президентски</w:t>
      </w:r>
      <w:r>
        <w:rPr>
          <w:rStyle w:val="Hyperlink0"/>
          <w:rFonts w:eastAsia="Arial Unicode MS"/>
        </w:rPr>
        <w:t>м советом Ассоциации решения об отказе во включении предложенного вопроса в повестку дня общего собрания членов Ассоциации или кандидата в список кандидатур для голосования по выборам в соответствующий орган Ассоциации либо в случае уклонения Президентског</w:t>
      </w:r>
      <w:r>
        <w:rPr>
          <w:rStyle w:val="Hyperlink0"/>
          <w:rFonts w:eastAsia="Arial Unicode MS"/>
        </w:rPr>
        <w:t>о совета Ассоциации от принятия такого решения член Ассоциации вправе обратиться в суд с требованием о понуждении Ассоциации включить предложенный вопрос в повестку</w:t>
      </w:r>
      <w:proofErr w:type="gramEnd"/>
      <w:r>
        <w:rPr>
          <w:rStyle w:val="Hyperlink0"/>
          <w:rFonts w:eastAsia="Arial Unicode MS"/>
        </w:rPr>
        <w:t xml:space="preserve"> дня общего собрания членов Ассоциации или кандидата в список кандидатур для голосования по </w:t>
      </w:r>
      <w:r>
        <w:rPr>
          <w:rStyle w:val="Hyperlink0"/>
          <w:rFonts w:eastAsia="Arial Unicode MS"/>
        </w:rPr>
        <w:t>выборам в соответствующий орган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7. Президентский совет Ассоциации не вправе вносить изменения в формулировки вопросов, предложенных для включения в повестку дня общего собрания членов Ассоциации, и формулировки решений по таким вопросам.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proofErr w:type="gramStart"/>
      <w:r>
        <w:rPr>
          <w:rStyle w:val="Hyperlink0"/>
          <w:rFonts w:eastAsia="Arial Unicode MS"/>
        </w:rPr>
        <w:t>Помимо</w:t>
      </w:r>
      <w:r>
        <w:rPr>
          <w:rStyle w:val="Hyperlink0"/>
          <w:rFonts w:eastAsia="Arial Unicode MS"/>
        </w:rPr>
        <w:t xml:space="preserve"> вопросов, предложенных для включения в повестку дня общего собрания членов Ассоциации членами Ассоциации, а также в случае отсутствия таких предложений, отсутствия или недостаточного количества кандидатов, предложенных членами Ассоциации для образования с</w:t>
      </w:r>
      <w:r>
        <w:rPr>
          <w:rStyle w:val="Hyperlink0"/>
          <w:rFonts w:eastAsia="Arial Unicode MS"/>
        </w:rPr>
        <w:t>оответствующего органа, Президентский совет Ассоциации вправе включать в повестку дня общего собрания членов Ассоциации вопросы или кандидатов в список кандидатур по своему усмотрению.</w:t>
      </w:r>
      <w:proofErr w:type="gramEnd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8. В случае</w:t>
      </w:r>
      <w:proofErr w:type="gramStart"/>
      <w:r>
        <w:rPr>
          <w:rStyle w:val="Hyperlink0"/>
          <w:rFonts w:eastAsia="Arial Unicode MS"/>
        </w:rPr>
        <w:t>,</w:t>
      </w:r>
      <w:proofErr w:type="gramEnd"/>
      <w:r>
        <w:rPr>
          <w:rStyle w:val="Hyperlink0"/>
          <w:rFonts w:eastAsia="Arial Unicode MS"/>
        </w:rPr>
        <w:t xml:space="preserve"> если предлагаемая повестка дня общего собрания членов Ассо</w:t>
      </w:r>
      <w:r>
        <w:rPr>
          <w:rStyle w:val="Hyperlink0"/>
          <w:rFonts w:eastAsia="Arial Unicode MS"/>
        </w:rPr>
        <w:t xml:space="preserve">циации содержит вопрос о реорганизации Ассоциации в форме слияния, выделения или разделения и вопрос об избрании Президентского совета Ассоциации, создаваемой путем реорганизации в форме слияния, выделения или разделения, члены Ассоциации, составляющие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менее двадцати процентов</w:t>
      </w:r>
      <w:r>
        <w:rPr>
          <w:rStyle w:val="Hyperlink0"/>
          <w:rFonts w:eastAsia="Arial Unicode MS"/>
        </w:rPr>
        <w:t xml:space="preserve"> от общего числа членов Ассоциации реорганизуемой Ассоциации, вправе выдвинуть кандидатов в постоянно действующий коллегиальный орган управления </w:t>
      </w:r>
      <w:proofErr w:type="gramStart"/>
      <w:r>
        <w:rPr>
          <w:rStyle w:val="Hyperlink0"/>
          <w:rFonts w:eastAsia="Arial Unicode MS"/>
        </w:rPr>
        <w:t>создаваемой Ассоциации, его коллегиальный исполнительный орган, ревизионную комиссию ил</w:t>
      </w:r>
      <w:r>
        <w:rPr>
          <w:rStyle w:val="Hyperlink0"/>
          <w:rFonts w:eastAsia="Arial Unicode MS"/>
        </w:rPr>
        <w:t>и кандидата в ревизоры, число которых не может превышать количественный состав соответствующего органа, указываемый в сообщении о проведении общего собрания членов Ассоциации в соответствии с проектом устава создаваемой Ассоциации, а также выдвинуть кандид</w:t>
      </w:r>
      <w:r>
        <w:rPr>
          <w:rStyle w:val="Hyperlink0"/>
          <w:rFonts w:eastAsia="Arial Unicode MS"/>
        </w:rPr>
        <w:t>ата на должность единоличного исполнительного органа создаваемой Ассоциации.</w:t>
      </w:r>
      <w:proofErr w:type="gramEnd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Предложения о выдвижении кандидатов должны поступить в реорганизуемую Ассоциацию не позднее, чем за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30</w:t>
      </w:r>
      <w:r>
        <w:rPr>
          <w:rStyle w:val="Hyperlink0"/>
          <w:rFonts w:eastAsia="Arial Unicode MS"/>
        </w:rPr>
        <w:t xml:space="preserve"> дней до дня проведения общего собрания членов реорганизуемой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proofErr w:type="gramStart"/>
      <w:r>
        <w:rPr>
          <w:rStyle w:val="Hyperlink0"/>
          <w:rFonts w:eastAsia="Arial Unicode MS"/>
        </w:rPr>
        <w:t>Реш</w:t>
      </w:r>
      <w:r>
        <w:rPr>
          <w:rStyle w:val="Hyperlink0"/>
          <w:rFonts w:eastAsia="Arial Unicode MS"/>
        </w:rPr>
        <w:t>ение о включении лиц, выдвинутых членами Ассоциации или Президентским советом реорганизуемой Ассоциации кандидатами, в список членов постоянно действующего коллегиального органа управления, коллегиального исполнительного органа, ревизионной комиссии или ре</w:t>
      </w:r>
      <w:r>
        <w:rPr>
          <w:rStyle w:val="Hyperlink0"/>
          <w:rFonts w:eastAsia="Arial Unicode MS"/>
        </w:rPr>
        <w:t xml:space="preserve">шения об утверждении ревизора и об утверждении лица, осуществляющего функции единоличного исполнительного органа каждой Ассоциации, создаваемой путем реорганизации в форме слияния, разделения или выделения, принимаются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большинством в три четверти голосов ч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ленов </w:t>
      </w:r>
      <w:r>
        <w:rPr>
          <w:rStyle w:val="Hyperlink0"/>
          <w:rFonts w:eastAsia="Arial Unicode MS"/>
        </w:rPr>
        <w:t>Президентского совета</w:t>
      </w:r>
      <w:proofErr w:type="gramEnd"/>
      <w:r>
        <w:rPr>
          <w:rStyle w:val="Hyperlink0"/>
          <w:rFonts w:eastAsia="Arial Unicode MS"/>
        </w:rPr>
        <w:t xml:space="preserve"> реорганизуемой Ассоциации. При этом не учитываются голоса выбывших членов Президентского совета этой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16.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Внеочередное общее собрание членов Ассоциации</w:t>
      </w:r>
    </w:p>
    <w:p w:rsidR="004B6A3F" w:rsidRDefault="007B706A">
      <w:pPr>
        <w:spacing w:before="240" w:after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</w:t>
      </w:r>
      <w:r>
        <w:rPr>
          <w:rStyle w:val="a7"/>
          <w:sz w:val="28"/>
          <w:szCs w:val="28"/>
        </w:rPr>
        <w:t> </w:t>
      </w:r>
      <w:proofErr w:type="gramStart"/>
      <w:r>
        <w:rPr>
          <w:rStyle w:val="Hyperlink0"/>
          <w:rFonts w:eastAsia="Arial Unicode MS"/>
        </w:rPr>
        <w:t xml:space="preserve">Внеочередное общее собрание членов Ассоциации созывается </w:t>
      </w:r>
      <w:r>
        <w:rPr>
          <w:rStyle w:val="Hyperlink0"/>
          <w:rFonts w:eastAsia="Arial Unicode MS"/>
        </w:rPr>
        <w:t>по инициативе Президентского совета Ассоциации, по требованию Президента Ассоциации, Первого вице-президента Ассоциации, ревизионной комиссии Ассоциации, Попечительского совета Ассоциации, Директора Ассоциации или по требованию членов Ассоциации, составляю</w:t>
      </w:r>
      <w:r>
        <w:rPr>
          <w:rStyle w:val="Hyperlink0"/>
          <w:rFonts w:eastAsia="Arial Unicode MS"/>
        </w:rPr>
        <w:t xml:space="preserve">щих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не менее двадцати процентов</w:t>
      </w:r>
      <w:r>
        <w:rPr>
          <w:rStyle w:val="Hyperlink0"/>
          <w:rFonts w:eastAsia="Arial Unicode MS"/>
        </w:rPr>
        <w:t xml:space="preserve"> от общего числа членов Ассоциации на день предъявления требования о созыве внеочередного общего собрания членов Ассоциации.</w:t>
      </w:r>
      <w:proofErr w:type="gramEnd"/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2. В случае выявления убытков Ассоциации, которые превышают сумму, равную </w:t>
      </w:r>
      <w:r>
        <w:rPr>
          <w:rStyle w:val="a7"/>
          <w:b/>
          <w:bCs/>
          <w:i/>
          <w:iCs/>
          <w:sz w:val="28"/>
          <w:szCs w:val="28"/>
        </w:rPr>
        <w:t>двадцати пяти процентам ба</w:t>
      </w:r>
      <w:r>
        <w:rPr>
          <w:rStyle w:val="a7"/>
          <w:b/>
          <w:bCs/>
          <w:i/>
          <w:iCs/>
          <w:sz w:val="28"/>
          <w:szCs w:val="28"/>
        </w:rPr>
        <w:t xml:space="preserve">лансовой стоимости активов </w:t>
      </w:r>
      <w:r>
        <w:rPr>
          <w:rStyle w:val="a7"/>
          <w:sz w:val="28"/>
          <w:szCs w:val="28"/>
        </w:rPr>
        <w:t xml:space="preserve">Ассоциации, ревизионная комиссия Ассоциации или Директор Ассоциации обязаны потребовать созыва внеочередного общего собрания членов Ассоциации и Президентский совет Ассоциации обязан созвать внеочередное общее собрание членов </w:t>
      </w:r>
      <w:r>
        <w:rPr>
          <w:rStyle w:val="a7"/>
          <w:sz w:val="28"/>
          <w:szCs w:val="28"/>
        </w:rPr>
        <w:t>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3. Внеочередное общее собрание членов Ассоциации должно быть проведено </w:t>
      </w:r>
      <w:r>
        <w:rPr>
          <w:rStyle w:val="a7"/>
          <w:b/>
          <w:bCs/>
          <w:i/>
          <w:iCs/>
          <w:sz w:val="28"/>
          <w:szCs w:val="28"/>
        </w:rPr>
        <w:t>в течение сорока пяти дней</w:t>
      </w:r>
      <w:r>
        <w:rPr>
          <w:rStyle w:val="a7"/>
          <w:sz w:val="28"/>
          <w:szCs w:val="28"/>
        </w:rPr>
        <w:t xml:space="preserve"> со дня предъявления требования о проведении такого собрания.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 В требовании о проведении внеочередного общего собрания членов Ассоциации должны б</w:t>
      </w:r>
      <w:r>
        <w:rPr>
          <w:rStyle w:val="a7"/>
          <w:sz w:val="28"/>
          <w:szCs w:val="28"/>
        </w:rPr>
        <w:t>ыть сформулированы вопросы, подлежащие включению в повестку дня такого собрания, а также могут содержаться формулировки решений по каждому из этих вопросов и предложение о форме проведения внеочередного общего собрания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5. </w:t>
      </w:r>
      <w:proofErr w:type="gramStart"/>
      <w:r>
        <w:rPr>
          <w:rStyle w:val="a7"/>
          <w:sz w:val="28"/>
          <w:szCs w:val="28"/>
        </w:rPr>
        <w:t>Президентский с</w:t>
      </w:r>
      <w:r>
        <w:rPr>
          <w:rStyle w:val="a7"/>
          <w:sz w:val="28"/>
          <w:szCs w:val="28"/>
        </w:rPr>
        <w:t>овет Ассоциации не вправе вносить изменения в формулировки вопросов, подлежащих включению в повестку дня внеочередного общего собрания членов Ассоциации, формулировки решений по каждому из этих вопросов и изменять предложенную форму проведения внеочередног</w:t>
      </w:r>
      <w:r>
        <w:rPr>
          <w:rStyle w:val="a7"/>
          <w:sz w:val="28"/>
          <w:szCs w:val="28"/>
        </w:rPr>
        <w:t>о общего собрания членов Ассоциации, созываемого по требованию Президента Ассоциации, Первого вице-президента Ассоциации, ревизионной комиссии Ассоциации, Попечительского совета Ассоциации, Директора Ассоциации либо по требованию членов Ассоциации, составл</w:t>
      </w:r>
      <w:r>
        <w:rPr>
          <w:rStyle w:val="a7"/>
          <w:sz w:val="28"/>
          <w:szCs w:val="28"/>
        </w:rPr>
        <w:t xml:space="preserve">яющих </w:t>
      </w:r>
      <w:r>
        <w:rPr>
          <w:rStyle w:val="a7"/>
          <w:b/>
          <w:bCs/>
          <w:i/>
          <w:iCs/>
          <w:sz w:val="28"/>
          <w:szCs w:val="28"/>
        </w:rPr>
        <w:t>не</w:t>
      </w:r>
      <w:proofErr w:type="gramEnd"/>
      <w:r>
        <w:rPr>
          <w:rStyle w:val="a7"/>
          <w:b/>
          <w:bCs/>
          <w:i/>
          <w:iCs/>
          <w:sz w:val="28"/>
          <w:szCs w:val="28"/>
        </w:rPr>
        <w:t xml:space="preserve"> менее двадцати процентов</w:t>
      </w:r>
      <w:r>
        <w:rPr>
          <w:rStyle w:val="a7"/>
          <w:sz w:val="28"/>
          <w:szCs w:val="28"/>
        </w:rPr>
        <w:t xml:space="preserve"> от общего числа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 Если требование о созыве внеочередного общего собрания членов Ассоциации исходит от членов Ассоциации, оно должно содержать имена (наименование) членов Ассоциации, требующих созыва так</w:t>
      </w:r>
      <w:r>
        <w:rPr>
          <w:rStyle w:val="a7"/>
          <w:sz w:val="28"/>
          <w:szCs w:val="28"/>
        </w:rPr>
        <w:t>ого собрания, а также должно быть ими подписано.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7. </w:t>
      </w:r>
      <w:proofErr w:type="gramStart"/>
      <w:r>
        <w:rPr>
          <w:rStyle w:val="a7"/>
          <w:sz w:val="28"/>
          <w:szCs w:val="28"/>
        </w:rPr>
        <w:t>В течение пяти дней со дня предъявления требования о созыве внеочередного общего собрания членов Ассоциации Президентом Ассоциации, Первым вице-президентом ассоциации, ревизионной комиссией Ассоциации, По</w:t>
      </w:r>
      <w:r>
        <w:rPr>
          <w:rStyle w:val="a7"/>
          <w:sz w:val="28"/>
          <w:szCs w:val="28"/>
        </w:rPr>
        <w:t xml:space="preserve">печительским советом Ассоциации, Директором Ассоциации либо по требованию членов Ассоциации, составляющих </w:t>
      </w:r>
      <w:r>
        <w:rPr>
          <w:rStyle w:val="a7"/>
          <w:b/>
          <w:bCs/>
          <w:i/>
          <w:iCs/>
          <w:sz w:val="28"/>
          <w:szCs w:val="28"/>
        </w:rPr>
        <w:t>не менее двадцати процентов</w:t>
      </w:r>
      <w:r>
        <w:rPr>
          <w:rStyle w:val="a7"/>
          <w:sz w:val="28"/>
          <w:szCs w:val="28"/>
        </w:rPr>
        <w:t xml:space="preserve"> от общего числа членов Ассоциации, Президентский совет Ассоциации должен принять решение о созыве внеочередного общего соб</w:t>
      </w:r>
      <w:r>
        <w:rPr>
          <w:rStyle w:val="a7"/>
          <w:sz w:val="28"/>
          <w:szCs w:val="28"/>
        </w:rPr>
        <w:t>рания членов Ассоциации или об отказе в</w:t>
      </w:r>
      <w:proofErr w:type="gramEnd"/>
      <w:r>
        <w:rPr>
          <w:rStyle w:val="a7"/>
          <w:sz w:val="28"/>
          <w:szCs w:val="28"/>
        </w:rPr>
        <w:t xml:space="preserve"> его </w:t>
      </w:r>
      <w:proofErr w:type="gramStart"/>
      <w:r>
        <w:rPr>
          <w:rStyle w:val="a7"/>
          <w:sz w:val="28"/>
          <w:szCs w:val="28"/>
        </w:rPr>
        <w:t>созыве</w:t>
      </w:r>
      <w:proofErr w:type="gramEnd"/>
      <w:r>
        <w:rPr>
          <w:rStyle w:val="a7"/>
          <w:sz w:val="28"/>
          <w:szCs w:val="28"/>
        </w:rPr>
        <w:t>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8. Решение об отказе в созыве внеочередного общего собрания членов Ассоциации может быть принято Президентским советом Ассоциации в случае, если: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1) не соблюден установленный настоящей статьей порядок пре</w:t>
      </w:r>
      <w:r>
        <w:rPr>
          <w:rStyle w:val="a7"/>
          <w:sz w:val="28"/>
          <w:szCs w:val="28"/>
        </w:rPr>
        <w:t>дъявления требования о созыве внеочередного общего собрания членов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2) требование о созыве внеочередного общего собрания членов Ассоциации предъявлено членами Ассоциации, составляющими </w:t>
      </w:r>
      <w:r>
        <w:rPr>
          <w:rStyle w:val="a7"/>
          <w:b/>
          <w:bCs/>
          <w:i/>
          <w:iCs/>
          <w:sz w:val="28"/>
          <w:szCs w:val="28"/>
        </w:rPr>
        <w:t>менее двадцати процентов</w:t>
      </w:r>
      <w:r>
        <w:rPr>
          <w:rStyle w:val="a7"/>
          <w:sz w:val="28"/>
          <w:szCs w:val="28"/>
        </w:rPr>
        <w:t xml:space="preserve"> от общего числа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9. Решение Президентского совета Ассоциации о созыве внеочередного общего собрания членов Ассоциации или об отказе в его созыве направляется в органы или лицам, которые требуют созыва такого собрания, не позднее чем через три дня со дня принятия соответств</w:t>
      </w:r>
      <w:r>
        <w:rPr>
          <w:rStyle w:val="a7"/>
          <w:sz w:val="28"/>
          <w:szCs w:val="28"/>
        </w:rPr>
        <w:t>ующего решения. Решение Президентского совета Ассоциации об отказе в созыве внеочередного общего собрания членов Ассоциации может быть обжаловано органами или лицами, которые требуют созыва такого собрания.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10. В случае</w:t>
      </w:r>
      <w:proofErr w:type="gramStart"/>
      <w:r>
        <w:rPr>
          <w:rStyle w:val="a7"/>
          <w:sz w:val="28"/>
          <w:szCs w:val="28"/>
        </w:rPr>
        <w:t>,</w:t>
      </w:r>
      <w:proofErr w:type="gramEnd"/>
      <w:r>
        <w:rPr>
          <w:rStyle w:val="a7"/>
          <w:sz w:val="28"/>
          <w:szCs w:val="28"/>
        </w:rPr>
        <w:t xml:space="preserve"> если в течение установленного устав</w:t>
      </w:r>
      <w:r>
        <w:rPr>
          <w:rStyle w:val="a7"/>
          <w:sz w:val="28"/>
          <w:szCs w:val="28"/>
        </w:rPr>
        <w:t>ом срока Президентским советом Ассоциации не принято решение о созыве внеочередного общего собрания членов Ассоциации, внеочередное общее собрание членов Ассоциации может быть созвано органами или лицами, которые требуют созыва такого собрания. При этом ор</w:t>
      </w:r>
      <w:r>
        <w:rPr>
          <w:rStyle w:val="a7"/>
          <w:sz w:val="28"/>
          <w:szCs w:val="28"/>
        </w:rPr>
        <w:t>ганы или лица, созывающие внеочередное общее собрание членов Ассоциации, обладают предусмотренными уставом полномочиями, необходимыми для созыва и проведения внеочередного общего собрания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Директор Ассоциации обязан предоставить органам и</w:t>
      </w:r>
      <w:r>
        <w:rPr>
          <w:rStyle w:val="a7"/>
          <w:sz w:val="28"/>
          <w:szCs w:val="28"/>
        </w:rPr>
        <w:t>ли лицам, созывающим внеочередное общее собрание членов Ассоциации, реестр членов Ассоциации в течение одного рабочего дня со дня соответствующего обращения таких органов или лиц.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17.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Информация о проведении общего собрания членов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</w:t>
      </w:r>
      <w:r>
        <w:rPr>
          <w:rStyle w:val="a7"/>
          <w:sz w:val="28"/>
          <w:szCs w:val="28"/>
        </w:rPr>
        <w:t xml:space="preserve"> Сообщение о проведении общего собрания членов Ассоциации должно быть сделано </w:t>
      </w:r>
      <w:r>
        <w:rPr>
          <w:rStyle w:val="a7"/>
          <w:b/>
          <w:bCs/>
          <w:i/>
          <w:iCs/>
          <w:sz w:val="28"/>
          <w:szCs w:val="28"/>
        </w:rPr>
        <w:t xml:space="preserve">не </w:t>
      </w:r>
      <w:proofErr w:type="gramStart"/>
      <w:r>
        <w:rPr>
          <w:rStyle w:val="a7"/>
          <w:b/>
          <w:bCs/>
          <w:i/>
          <w:iCs/>
          <w:sz w:val="28"/>
          <w:szCs w:val="28"/>
        </w:rPr>
        <w:t>позднее</w:t>
      </w:r>
      <w:proofErr w:type="gramEnd"/>
      <w:r>
        <w:rPr>
          <w:rStyle w:val="a7"/>
          <w:b/>
          <w:bCs/>
          <w:i/>
          <w:iCs/>
          <w:sz w:val="28"/>
          <w:szCs w:val="28"/>
        </w:rPr>
        <w:t xml:space="preserve"> чем за тридцать дней</w:t>
      </w:r>
      <w:r>
        <w:rPr>
          <w:rStyle w:val="a7"/>
          <w:sz w:val="28"/>
          <w:szCs w:val="28"/>
        </w:rPr>
        <w:t xml:space="preserve"> до дня его проведения, сообщение о проведении общего собрания членов Ассоциации, повестка дня которого содержит вопрос о реорганизации или ликвида</w:t>
      </w:r>
      <w:r>
        <w:rPr>
          <w:rStyle w:val="a7"/>
          <w:sz w:val="28"/>
          <w:szCs w:val="28"/>
        </w:rPr>
        <w:t xml:space="preserve">ции Ассоциации, - </w:t>
      </w:r>
      <w:r>
        <w:rPr>
          <w:rStyle w:val="a7"/>
          <w:b/>
          <w:bCs/>
          <w:i/>
          <w:iCs/>
          <w:sz w:val="28"/>
          <w:szCs w:val="28"/>
        </w:rPr>
        <w:t>не позднее чем за сорок пять дней</w:t>
      </w:r>
      <w:r>
        <w:rPr>
          <w:rStyle w:val="a7"/>
          <w:sz w:val="28"/>
          <w:szCs w:val="28"/>
        </w:rPr>
        <w:t xml:space="preserve"> до дня его проведения. </w:t>
      </w:r>
      <w:proofErr w:type="gramStart"/>
      <w:r>
        <w:rPr>
          <w:rStyle w:val="a7"/>
          <w:sz w:val="28"/>
          <w:szCs w:val="28"/>
        </w:rPr>
        <w:t xml:space="preserve">В указанные сроки сообщение в письменной форме о проведении общего собрания членов Ассоциации должно быть направлено каждому члену Ассоциации по указанному членом Ассоциации адресу </w:t>
      </w:r>
      <w:r>
        <w:rPr>
          <w:rStyle w:val="a7"/>
          <w:sz w:val="28"/>
          <w:szCs w:val="28"/>
        </w:rPr>
        <w:t>электронной почты и размещено на официальном сайте Ассоциации в телекоммуникационной сети Интернет, а дополнительно сообщение в письменной форме о проведении общего собрания членов Ассоциации может быть направлено заказным письмом по указанному членом Ассо</w:t>
      </w:r>
      <w:r>
        <w:rPr>
          <w:rStyle w:val="a7"/>
          <w:sz w:val="28"/>
          <w:szCs w:val="28"/>
        </w:rPr>
        <w:t>циации почтовому адресу или</w:t>
      </w:r>
      <w:proofErr w:type="gramEnd"/>
      <w:r>
        <w:rPr>
          <w:rStyle w:val="a7"/>
          <w:sz w:val="28"/>
          <w:szCs w:val="28"/>
        </w:rPr>
        <w:t xml:space="preserve"> вручено под роспись.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В сообщении о проведении общего собрания членов Ассоциации должны быть указаны: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 полное наименование Ассоциации и место ее нахождения;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 форма проведения общего собрания членов Ассоциации (собрание);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 д</w:t>
      </w:r>
      <w:r>
        <w:rPr>
          <w:rStyle w:val="a7"/>
          <w:sz w:val="28"/>
          <w:szCs w:val="28"/>
        </w:rPr>
        <w:t>ата, место и время проведения общего собрания членов Ассоциации;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 повестка дня общего собрания членов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 порядок ознакомления с информацией или материалами, подлежащими предоставлению членам Ассоциации при подготовке общего собрания членов Ассо</w:t>
      </w:r>
      <w:r>
        <w:rPr>
          <w:rStyle w:val="a7"/>
          <w:sz w:val="28"/>
          <w:szCs w:val="28"/>
        </w:rPr>
        <w:t>циации, и почтовый адрес, по которому можно ознакомиться с указанными информацией или материалами.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К информации или материалам, подлежащим предоставлению членам Ассоциации при подготовке общего собрания членов Ассоциации, относятся годовой отчет Ассоциа</w:t>
      </w:r>
      <w:r>
        <w:rPr>
          <w:rStyle w:val="a7"/>
          <w:sz w:val="28"/>
          <w:szCs w:val="28"/>
        </w:rPr>
        <w:t>ции, заключения ревизионной комиссии Ассоциации по результатам проверки отчетов Президентского совета и Директора Ассоциации и годовой бухгалтерской (финансовой) отчетности Ассоциации, аудиторское заключение, сведения о кандидате (кандидатах) в Президентск</w:t>
      </w:r>
      <w:r>
        <w:rPr>
          <w:rStyle w:val="a7"/>
          <w:sz w:val="28"/>
          <w:szCs w:val="28"/>
        </w:rPr>
        <w:t>ий совет Ассоциации, ревизионную комиссию Ассоциации, на должность Президента Ассоциации и</w:t>
      </w:r>
      <w:proofErr w:type="gramStart"/>
      <w:r>
        <w:rPr>
          <w:rStyle w:val="a7"/>
          <w:sz w:val="28"/>
          <w:szCs w:val="28"/>
        </w:rPr>
        <w:t xml:space="preserve"> П</w:t>
      </w:r>
      <w:proofErr w:type="gramEnd"/>
      <w:r>
        <w:rPr>
          <w:rStyle w:val="a7"/>
          <w:sz w:val="28"/>
          <w:szCs w:val="28"/>
        </w:rPr>
        <w:t>ервого вице-президента Ассоциации, Директора Ассоциации, проект вносимых в устав Ассоциации изменений и дополнений или проект устава Ассоциации в новой редакции, пр</w:t>
      </w:r>
      <w:r>
        <w:rPr>
          <w:rStyle w:val="a7"/>
          <w:sz w:val="28"/>
          <w:szCs w:val="28"/>
        </w:rPr>
        <w:t>оекты внутренних документов Ассоциации, проекты решений общего собрания членов Ассоциации. Указанные информация или материалы должны предоставляться всем членам Ассоциации для ознакомления в помещении Директора Ассоциации со дня направления членам Ассоциац</w:t>
      </w:r>
      <w:r>
        <w:rPr>
          <w:rStyle w:val="a7"/>
          <w:sz w:val="28"/>
          <w:szCs w:val="28"/>
        </w:rPr>
        <w:t>ии сообщения о проведении общего собрания членов Ассоциации. Ассоциация по требованию члена Ассоциации обязана предоставить ему копии указанных документов. Плата, взимаемая Ассоциацией за предоставление данных копий, не может превышать затраты на их изгото</w:t>
      </w:r>
      <w:r>
        <w:rPr>
          <w:rStyle w:val="a7"/>
          <w:sz w:val="28"/>
          <w:szCs w:val="28"/>
        </w:rPr>
        <w:t>вление.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18.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Кворум общего собрания членов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1. Общее собрание членов Ассоциации является правомочным принимать решения (имеет кворум), если в нем принимают участие члены Ассоциации, которые составляют </w:t>
      </w:r>
      <w:r>
        <w:rPr>
          <w:rStyle w:val="a7"/>
          <w:b/>
          <w:bCs/>
          <w:i/>
          <w:iCs/>
          <w:sz w:val="28"/>
          <w:szCs w:val="28"/>
        </w:rPr>
        <w:t xml:space="preserve">более пятидесяти процентов </w:t>
      </w:r>
      <w:r>
        <w:rPr>
          <w:rStyle w:val="a7"/>
          <w:sz w:val="28"/>
          <w:szCs w:val="28"/>
        </w:rPr>
        <w:t>от общего чи</w:t>
      </w:r>
      <w:r>
        <w:rPr>
          <w:rStyle w:val="a7"/>
          <w:sz w:val="28"/>
          <w:szCs w:val="28"/>
        </w:rPr>
        <w:t>сла членов Ассоциации, или их представители.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2. Директор Ассоциации организует регистрацию участников общего собрания. Регистрация участников общего собрания осуществляется на основе данных Реестра Ассоциации на дату проведения общего собрания. </w:t>
      </w:r>
      <w:r>
        <w:rPr>
          <w:rStyle w:val="a7"/>
          <w:sz w:val="28"/>
          <w:szCs w:val="28"/>
        </w:rPr>
        <w:t>Зарегистрировавшиеся члены Ассоциации считаются присутствующими на общем собрании. Незарегистрировавшийся член Ассоциации или его представитель не вправе принимать участие в голосовании.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</w:t>
      </w:r>
      <w:r>
        <w:t> </w:t>
      </w:r>
      <w:r>
        <w:rPr>
          <w:rStyle w:val="a7"/>
          <w:sz w:val="28"/>
          <w:szCs w:val="28"/>
        </w:rPr>
        <w:t>При отсутствии кворума через один час после назначенного времени п</w:t>
      </w:r>
      <w:r>
        <w:rPr>
          <w:rStyle w:val="a7"/>
          <w:sz w:val="28"/>
          <w:szCs w:val="28"/>
        </w:rPr>
        <w:t>роведения общего собрания (если этот срок не будет продлён большинством фактически присутствующих участников общего собрания), такое общее собрание признаётся несостоявшимся.</w:t>
      </w:r>
    </w:p>
    <w:p w:rsidR="004B6A3F" w:rsidRDefault="007B706A">
      <w:pPr>
        <w:pStyle w:val="a6"/>
        <w:spacing w:before="240" w:after="0" w:line="276" w:lineRule="auto"/>
        <w:ind w:firstLine="284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Статья 19. </w:t>
      </w:r>
      <w:r>
        <w:rPr>
          <w:rStyle w:val="a7"/>
          <w:rFonts w:ascii="Calibri" w:hAnsi="Calibri"/>
          <w:b/>
          <w:bCs/>
          <w:sz w:val="28"/>
          <w:szCs w:val="28"/>
        </w:rPr>
        <w:t>Счетная комиссия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Для определения кворума общего собрания членов Асс</w:t>
      </w:r>
      <w:r>
        <w:rPr>
          <w:rStyle w:val="a7"/>
          <w:sz w:val="28"/>
          <w:szCs w:val="28"/>
        </w:rPr>
        <w:t>оциации и подсчета голосов при голосовании из числа членов Ассоциации создается счетная комиссия, количественный и персональный составы которой утверждаются общим собранием членов Ассоциации.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В счетную комиссию не могут входить члены Президентского сове</w:t>
      </w:r>
      <w:r>
        <w:rPr>
          <w:rStyle w:val="a7"/>
          <w:sz w:val="28"/>
          <w:szCs w:val="28"/>
        </w:rPr>
        <w:t>та Ассоциации, ревизионной комиссии Ассоциации, Попечительского совета Ассоциации, Президент Ассоциации, Первый вице-президент Ассоциации, Директор Ассоциации, а также лица, выдвигаемые кандидатами на эти должности.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Если члены счетной комиссии не принял</w:t>
      </w:r>
      <w:r>
        <w:rPr>
          <w:rStyle w:val="a7"/>
          <w:sz w:val="28"/>
          <w:szCs w:val="28"/>
        </w:rPr>
        <w:t>и участие в работе общего собрания членов Ассоциации, обязанности счетной комиссии исполняют члены Президентского совета Ассоциации, участвующие в работе общего собрания членов Ассоциации.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4. </w:t>
      </w:r>
      <w:proofErr w:type="gramStart"/>
      <w:r>
        <w:rPr>
          <w:rStyle w:val="a7"/>
          <w:sz w:val="28"/>
          <w:szCs w:val="28"/>
        </w:rPr>
        <w:t>Счетная комиссия проверяет полномочия и регистрирует лиц, участв</w:t>
      </w:r>
      <w:r>
        <w:rPr>
          <w:rStyle w:val="a7"/>
          <w:sz w:val="28"/>
          <w:szCs w:val="28"/>
        </w:rPr>
        <w:t>ующих в общем собрании членов Ассоциации, определяет кворум общего собрания членов Ассоциации, разъясняет вопросы, возникающие в связи с реализацией членами Ассоциации или их представителями права голоса на общем собрании членов Ассоциации, разъясняет поря</w:t>
      </w:r>
      <w:r>
        <w:rPr>
          <w:rStyle w:val="a7"/>
          <w:sz w:val="28"/>
          <w:szCs w:val="28"/>
        </w:rPr>
        <w:t>док голосования по вопросам, поставленным на голосование, обеспечивает установленный порядок голосования и права членов Ассоциации или их представителей на участие в</w:t>
      </w:r>
      <w:proofErr w:type="gramEnd"/>
      <w:r>
        <w:rPr>
          <w:rStyle w:val="a7"/>
          <w:sz w:val="28"/>
          <w:szCs w:val="28"/>
        </w:rPr>
        <w:t xml:space="preserve"> </w:t>
      </w:r>
      <w:proofErr w:type="gramStart"/>
      <w:r>
        <w:rPr>
          <w:rStyle w:val="a7"/>
          <w:sz w:val="28"/>
          <w:szCs w:val="28"/>
        </w:rPr>
        <w:t>голосовании</w:t>
      </w:r>
      <w:proofErr w:type="gramEnd"/>
      <w:r>
        <w:rPr>
          <w:rStyle w:val="a7"/>
          <w:sz w:val="28"/>
          <w:szCs w:val="28"/>
        </w:rPr>
        <w:t>, подсчитывает голоса и подводит итоги голосования, составляет протокол об итог</w:t>
      </w:r>
      <w:r>
        <w:rPr>
          <w:rStyle w:val="a7"/>
          <w:sz w:val="28"/>
          <w:szCs w:val="28"/>
        </w:rPr>
        <w:t>ах голосования, передает в архив бюллетени для голосования.</w:t>
      </w:r>
    </w:p>
    <w:p w:rsidR="004B6A3F" w:rsidRDefault="007B706A">
      <w:pPr>
        <w:pStyle w:val="a6"/>
        <w:spacing w:before="0" w:after="240" w:line="276" w:lineRule="auto"/>
        <w:ind w:firstLine="284"/>
        <w:jc w:val="center"/>
        <w:rPr>
          <w:rStyle w:val="a7"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Статья 20. </w:t>
      </w:r>
      <w:r>
        <w:rPr>
          <w:rStyle w:val="a7"/>
          <w:rFonts w:ascii="Calibri" w:hAnsi="Calibri"/>
          <w:b/>
          <w:bCs/>
          <w:sz w:val="28"/>
          <w:szCs w:val="28"/>
        </w:rPr>
        <w:t>Подсчет голосов при голосовании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Подсчет голосов при голосовании осуществляется счетной комиссией отдельно по каждому поставленному на голосование вопросу.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 Решения, принятые общим</w:t>
      </w:r>
      <w:r>
        <w:rPr>
          <w:rStyle w:val="a7"/>
          <w:sz w:val="28"/>
          <w:szCs w:val="28"/>
        </w:rPr>
        <w:t xml:space="preserve"> собранием членов Ассоциации, и итоги голосования оглашаются на общем собрании членов Ассоциации, в ходе которого проводилось голосование.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3. Члены Ассоциации вправе получать у членов Президентского совета Ассоциации и членов счетной комиссии информацию о </w:t>
      </w:r>
      <w:r>
        <w:rPr>
          <w:rStyle w:val="a7"/>
          <w:sz w:val="28"/>
          <w:szCs w:val="28"/>
        </w:rPr>
        <w:t>дате, времени и месте подсчета членами счетной комиссии результатов голосования, осуществляемого по бюллетеням для голосования. Любой член Ассоциации вправе присутствовать при подсчете результатов голосования, осуществляемого по бюллетеням для голосования,</w:t>
      </w:r>
      <w:r>
        <w:rPr>
          <w:rStyle w:val="a7"/>
          <w:sz w:val="28"/>
          <w:szCs w:val="28"/>
        </w:rPr>
        <w:t xml:space="preserve"> и составлении протокола об итогах голосования, а также вносить в этот протокол свои замечания.</w:t>
      </w:r>
    </w:p>
    <w:p w:rsidR="004B6A3F" w:rsidRDefault="007B706A">
      <w:pPr>
        <w:ind w:firstLine="284"/>
        <w:jc w:val="both"/>
        <w:outlineLvl w:val="1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Протокол общего собрания членов Ассоциации составляется не позднее трех рабочих дней после закрытия общего собрания членов Ассоциации в двух экземплярах. Оба</w:t>
      </w:r>
      <w:r>
        <w:rPr>
          <w:rStyle w:val="Hyperlink0"/>
          <w:rFonts w:eastAsia="Arial Unicode MS"/>
        </w:rPr>
        <w:t xml:space="preserve"> экземпляра подписываются председательствующим на общем собрании членов Ассоциации и секретарем собрания.</w:t>
      </w:r>
    </w:p>
    <w:p w:rsidR="004B6A3F" w:rsidRDefault="007B706A">
      <w:pPr>
        <w:ind w:firstLine="284"/>
        <w:jc w:val="both"/>
        <w:outlineLvl w:val="1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 протоколе общего собрания членов Ассоциации (о результатах очного голосования) указываются: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дата, время и место проведения общего собрания чле</w:t>
      </w:r>
      <w:r>
        <w:rPr>
          <w:rStyle w:val="Hyperlink0"/>
          <w:rFonts w:eastAsia="Arial Unicode MS"/>
        </w:rPr>
        <w:t>нов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сведения о лицах, принявших участие в общем собрании членов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результаты голосования по каждому вопросу повестки дня;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сведения о лицах, проводивших подсчет голосов;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сведения о лицах, голосовавших против принятия решени</w:t>
      </w:r>
      <w:r>
        <w:rPr>
          <w:rStyle w:val="Hyperlink0"/>
          <w:rFonts w:eastAsia="Arial Unicode MS"/>
        </w:rPr>
        <w:t>я общего собрания членов Ассоциации и потребовавших внести запись об этом в протокол;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сведения о председательствующем на общем собрании членов Ассоциации и секретаре собрания.</w:t>
      </w:r>
    </w:p>
    <w:p w:rsidR="004B6A3F" w:rsidRDefault="007B706A">
      <w:pPr>
        <w:ind w:firstLine="284"/>
        <w:jc w:val="both"/>
        <w:outlineLvl w:val="1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В протоколе общего собрания членов Ассоциации должны содержаться основные </w:t>
      </w:r>
      <w:r>
        <w:rPr>
          <w:rStyle w:val="Hyperlink0"/>
          <w:rFonts w:eastAsia="Arial Unicode MS"/>
        </w:rPr>
        <w:t>положения выступлений, вопросы, поставленные на голосование, и итоги голосования по ним, решения, принятые собранием.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7. Решение общего собрания может быть принято без проведения общего собрания путём осуществления заочного голосования (опросным путём), за</w:t>
      </w:r>
      <w:r>
        <w:rPr>
          <w:rStyle w:val="Hyperlink0"/>
          <w:rFonts w:eastAsia="Arial Unicode MS"/>
        </w:rPr>
        <w:t xml:space="preserve"> исключением принятия решений по вопросам, отнесённым к исключительной компетенции общего собрания.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Такое голосование может быть проведено путём обмена документами посредством почтовой, телеграфной, телетайпной, телефонной, электронной или иной связи, обес</w:t>
      </w:r>
      <w:r>
        <w:rPr>
          <w:rStyle w:val="Hyperlink0"/>
          <w:rFonts w:eastAsia="Arial Unicode MS"/>
        </w:rPr>
        <w:t>печивающей аутентичность передаваемых и принимаемых сообщений и их документальное подтверждение.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proofErr w:type="gramStart"/>
      <w:r>
        <w:rPr>
          <w:rStyle w:val="Hyperlink0"/>
          <w:rFonts w:eastAsia="Arial Unicode MS"/>
        </w:rPr>
        <w:t>Для проведения заочного голосования должны быть обеспечены направление сообщения всем членам Ассоциации о предлагаемой повестке дня, возможность ознакомления ч</w:t>
      </w:r>
      <w:r>
        <w:rPr>
          <w:rStyle w:val="Hyperlink0"/>
          <w:rFonts w:eastAsia="Arial Unicode MS"/>
        </w:rPr>
        <w:t>ленов Ассоциации до начала голосования со всеми необходимыми информацией и материалами, возможность вносить предложения о включении в повестку дня дополнительных вопросов с соблюдением требований Статьи 14 настоящего Устава, направление всем членам Ассоциа</w:t>
      </w:r>
      <w:r>
        <w:rPr>
          <w:rStyle w:val="Hyperlink0"/>
          <w:rFonts w:eastAsia="Arial Unicode MS"/>
        </w:rPr>
        <w:t>ции до начала голосования изменённой повестки дня.</w:t>
      </w:r>
      <w:proofErr w:type="gramEnd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В сообщении также должен быть указан срок окончания процедуры голосования.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proofErr w:type="gramStart"/>
      <w:r>
        <w:rPr>
          <w:rStyle w:val="Hyperlink0"/>
          <w:rFonts w:eastAsia="Arial Unicode MS"/>
        </w:rPr>
        <w:t xml:space="preserve">В протоколе о результатах заочного голосования должны быть указаны: дата, до которой принимались документы, содержащие сведения о </w:t>
      </w:r>
      <w:r>
        <w:rPr>
          <w:rStyle w:val="Hyperlink0"/>
          <w:rFonts w:eastAsia="Arial Unicode MS"/>
        </w:rPr>
        <w:t>голосовании общим собранием; сведения о лицах, принявших участие в голосовании, а также их адрес и телефон; результаты голосования по каждому вопросу повестки дня; сведения о лицах, проводивших подсчёт голосов; сведения о лицах, подписавших протокол.</w:t>
      </w:r>
      <w:proofErr w:type="gramEnd"/>
    </w:p>
    <w:p w:rsidR="004B6A3F" w:rsidRDefault="004B6A3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21.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Президент Ассоциации и</w:t>
      </w:r>
      <w:proofErr w:type="gramStart"/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П</w:t>
      </w:r>
      <w:proofErr w:type="gramEnd"/>
      <w:r>
        <w:rPr>
          <w:rStyle w:val="a7"/>
          <w:rFonts w:ascii="Times New Roman" w:hAnsi="Times New Roman"/>
          <w:b/>
          <w:bCs/>
          <w:sz w:val="28"/>
          <w:szCs w:val="28"/>
        </w:rPr>
        <w:t>ервый вице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президент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Президент Ассоциации избирается общим собранием членов Ассоциации большинством голосов от общего числа членов Ассоциации сроком на 5 (Пять) лет.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Президент по должности входит в Президент</w:t>
      </w:r>
      <w:r>
        <w:rPr>
          <w:rStyle w:val="Hyperlink0"/>
          <w:rFonts w:eastAsia="Arial Unicode MS"/>
        </w:rPr>
        <w:t>ский совет Ассоциации и учитывается в количественном составе Президентского совета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Президент Ассоциации организует работу Президентского совета, созывает заседания Президентского совета Ассоциации и председательствует на них, организует на з</w:t>
      </w:r>
      <w:r>
        <w:rPr>
          <w:rStyle w:val="Hyperlink0"/>
          <w:rFonts w:eastAsia="Arial Unicode MS"/>
        </w:rPr>
        <w:t>аседаниях ведение протокола, председательствует на общем собрании членов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 случае отсутствия Президента Ассоциации его функции осуществляет</w:t>
      </w:r>
      <w:proofErr w:type="gramStart"/>
      <w:r>
        <w:rPr>
          <w:rStyle w:val="Hyperlink0"/>
          <w:rFonts w:eastAsia="Arial Unicode MS"/>
        </w:rPr>
        <w:t xml:space="preserve"> П</w:t>
      </w:r>
      <w:proofErr w:type="gramEnd"/>
      <w:r>
        <w:rPr>
          <w:rStyle w:val="Hyperlink0"/>
          <w:rFonts w:eastAsia="Arial Unicode MS"/>
        </w:rPr>
        <w:t>ервый вице-президент Ассоциации, а в случае и его отсутствия, один из вице-президентов Ассоциации по</w:t>
      </w:r>
      <w:r>
        <w:rPr>
          <w:rStyle w:val="Hyperlink0"/>
          <w:rFonts w:eastAsia="Arial Unicode MS"/>
        </w:rPr>
        <w:t xml:space="preserve"> решению Президентского совета Ассоциации, а в случае их отсутствия один из членов Президентского совета Ассоциации по решению Президентского совета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 К компетенции Президента Ассоциации относится: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действие от имени Ассоциации без доверенно</w:t>
      </w:r>
      <w:r>
        <w:rPr>
          <w:rStyle w:val="Hyperlink0"/>
          <w:rFonts w:eastAsia="Arial Unicode MS"/>
        </w:rPr>
        <w:t>сти, представление интересов Ассоциации перед юридическими и физическими лицами, государственными органами, органами местного самоуправления в Российской Федерации и в любых российских, зарубежных и международных организациях;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созыв, проведение заседани</w:t>
      </w:r>
      <w:r>
        <w:rPr>
          <w:rStyle w:val="Hyperlink0"/>
          <w:rFonts w:eastAsia="Arial Unicode MS"/>
        </w:rPr>
        <w:t>я Президентского совета Ассоциации и утверждение его повестки;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организация работы Ассоциации и Президентского совета Ассоциации, в том числе определение прав и обязанностей</w:t>
      </w:r>
      <w:proofErr w:type="gramStart"/>
      <w:r>
        <w:rPr>
          <w:rStyle w:val="Hyperlink0"/>
          <w:rFonts w:eastAsia="Arial Unicode MS"/>
        </w:rPr>
        <w:t xml:space="preserve"> П</w:t>
      </w:r>
      <w:proofErr w:type="gramEnd"/>
      <w:r>
        <w:rPr>
          <w:rStyle w:val="Hyperlink0"/>
          <w:rFonts w:eastAsia="Arial Unicode MS"/>
        </w:rPr>
        <w:t>ервого вице-президента Ассоциации и вице-президентов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обеспечение</w:t>
      </w:r>
      <w:r>
        <w:rPr>
          <w:rStyle w:val="Hyperlink0"/>
          <w:rFonts w:eastAsia="Arial Unicode MS"/>
        </w:rPr>
        <w:t xml:space="preserve"> выполнения Президентским советом Ассоциации положений устава и документов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заключение договоров и совершение иных сделок, выдача доверенностей, открытие в банках расчетных и иных счетов;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распоряжение в пределах своей компетенции имущество</w:t>
      </w:r>
      <w:r>
        <w:rPr>
          <w:rStyle w:val="Hyperlink0"/>
          <w:rFonts w:eastAsia="Arial Unicode MS"/>
        </w:rPr>
        <w:t>м Ассоциации, в том числе денежными средствами;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строгое и неукоснительное выполнение поручений и решений Президентского совета Ассоциации, общего собрания членов;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заключение контрактов с директорами филиалов и представительств Ассоциации, а также их </w:t>
      </w:r>
      <w:r>
        <w:rPr>
          <w:rStyle w:val="Hyperlink0"/>
          <w:rFonts w:eastAsia="Arial Unicode MS"/>
        </w:rPr>
        <w:t>расторжение;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9.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выдача доверенностей директорам филиалов и представительств Ассоциации, а также их отзыв;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10.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предъявление требования о созыве общего собрания членов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11.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решение иных вопросов текущей деятельности Ассоциации и Президентского </w:t>
      </w:r>
      <w:r>
        <w:rPr>
          <w:rStyle w:val="Hyperlink0"/>
          <w:rFonts w:eastAsia="Arial Unicode MS"/>
        </w:rPr>
        <w:t xml:space="preserve">совета Ассоциации. 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12.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Первый вице-президент Ассоциации избирается общим собранием членов Ассоциации большинством голосов от общего числа членов Ассоциации сроком на 5 (Пять) лет.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Первый вице-президент по должности входит в Президентский совет Ассоциации </w:t>
      </w:r>
      <w:r>
        <w:rPr>
          <w:rStyle w:val="Hyperlink0"/>
          <w:rFonts w:eastAsia="Arial Unicode MS"/>
        </w:rPr>
        <w:t>и учитывается в количественном составе Президентского совета Ассоциации. В отсутствие Президента Ассоциации выполняет его функции в пределах предоставленных ему Президентом Ассоциации компетенций.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13.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Лицо, избранное</w:t>
      </w:r>
      <w:proofErr w:type="gramStart"/>
      <w:r>
        <w:rPr>
          <w:rStyle w:val="Hyperlink0"/>
          <w:rFonts w:eastAsia="Arial Unicode MS"/>
        </w:rPr>
        <w:t xml:space="preserve"> П</w:t>
      </w:r>
      <w:proofErr w:type="gramEnd"/>
      <w:r>
        <w:rPr>
          <w:rStyle w:val="Hyperlink0"/>
          <w:rFonts w:eastAsia="Arial Unicode MS"/>
        </w:rPr>
        <w:t>ервым вице-президентом Ассоциации може</w:t>
      </w:r>
      <w:r>
        <w:rPr>
          <w:rStyle w:val="Hyperlink0"/>
          <w:rFonts w:eastAsia="Arial Unicode MS"/>
        </w:rPr>
        <w:t>т переизбираться неограниченное число раз. По решению общего собрания Ассоциации полномочия</w:t>
      </w:r>
      <w:proofErr w:type="gramStart"/>
      <w:r>
        <w:rPr>
          <w:rStyle w:val="Hyperlink0"/>
          <w:rFonts w:eastAsia="Arial Unicode MS"/>
        </w:rPr>
        <w:t xml:space="preserve"> П</w:t>
      </w:r>
      <w:proofErr w:type="gramEnd"/>
      <w:r>
        <w:rPr>
          <w:rStyle w:val="Hyperlink0"/>
          <w:rFonts w:eastAsia="Arial Unicode MS"/>
        </w:rPr>
        <w:t>ервого вице-президента Ассоциации могут быть прекращены досрочно по предложению Президента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22.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Президентский совет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 Постоянно дейст</w:t>
      </w:r>
      <w:r>
        <w:rPr>
          <w:rStyle w:val="Hyperlink0"/>
          <w:rFonts w:eastAsia="Arial Unicode MS"/>
        </w:rPr>
        <w:t>вующий коллегиальный орган управления Президентский совет Ассоциации формируется из числа физических лиц – членов Ассоциации и (или) представителей юридических лиц – членов Ассоциации, а также независимых членов.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 Для целей устава независимыми членами сч</w:t>
      </w:r>
      <w:r>
        <w:rPr>
          <w:rStyle w:val="Hyperlink0"/>
          <w:rFonts w:eastAsia="Arial Unicode MS"/>
        </w:rPr>
        <w:t xml:space="preserve">итаются лица, которые не связаны трудовыми отношениями с Ассоциацией, ее членами. Независимые члены должны составлять не менее одной трети членов Президентского совета Ассоциации. 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3. </w:t>
      </w:r>
      <w:proofErr w:type="gramStart"/>
      <w:r>
        <w:rPr>
          <w:rStyle w:val="Hyperlink0"/>
          <w:rFonts w:eastAsia="Arial Unicode MS"/>
        </w:rPr>
        <w:t>Независимый член Президентского совета Ассоциации предварительно в письм</w:t>
      </w:r>
      <w:r>
        <w:rPr>
          <w:rStyle w:val="Hyperlink0"/>
          <w:rFonts w:eastAsia="Arial Unicode MS"/>
        </w:rPr>
        <w:t>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Президентского совета Ассоциации, и принятие по ним решений и при котором возникает или может возникну</w:t>
      </w:r>
      <w:r>
        <w:rPr>
          <w:rStyle w:val="Hyperlink0"/>
          <w:rFonts w:eastAsia="Arial Unicode MS"/>
        </w:rPr>
        <w:t>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</w:t>
      </w:r>
      <w:proofErr w:type="gramEnd"/>
      <w:r>
        <w:rPr>
          <w:rStyle w:val="Hyperlink0"/>
          <w:rFonts w:eastAsia="Arial Unicode MS"/>
        </w:rPr>
        <w:t xml:space="preserve"> законным интересам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 В случае нарушения независимым членом Президентского совета А</w:t>
      </w:r>
      <w:r>
        <w:rPr>
          <w:rStyle w:val="Hyperlink0"/>
          <w:rFonts w:eastAsia="Arial Unicode MS"/>
        </w:rPr>
        <w:t>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</w:t>
      </w:r>
      <w:r>
        <w:rPr>
          <w:rStyle w:val="Hyperlink0"/>
          <w:rFonts w:eastAsia="Arial Unicode MS"/>
        </w:rPr>
        <w:t>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 Президентский совет Ассоциации осуществляет руководство текущей деятельностью Ассоциации, контролирует деятельность Директора Ассоциации и выполняет иные функции, возложенные на него законом и уставом, подотчетен общему собранию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</w:t>
      </w:r>
      <w:r>
        <w:rPr>
          <w:rStyle w:val="a7"/>
          <w:sz w:val="28"/>
          <w:szCs w:val="28"/>
        </w:rPr>
        <w:t xml:space="preserve"> Срок полномочий Президентского совета Ассоциации – </w:t>
      </w:r>
      <w:r>
        <w:rPr>
          <w:rStyle w:val="a7"/>
          <w:b/>
          <w:bCs/>
          <w:i/>
          <w:iCs/>
          <w:sz w:val="28"/>
          <w:szCs w:val="28"/>
        </w:rPr>
        <w:t>1 (Один) год</w:t>
      </w:r>
      <w:r>
        <w:rPr>
          <w:rStyle w:val="a7"/>
          <w:sz w:val="28"/>
          <w:szCs w:val="28"/>
        </w:rPr>
        <w:t>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b/>
          <w:bCs/>
          <w:i/>
          <w:iCs/>
          <w:sz w:val="28"/>
          <w:szCs w:val="28"/>
        </w:rPr>
      </w:pPr>
      <w:r>
        <w:rPr>
          <w:rStyle w:val="a7"/>
          <w:sz w:val="28"/>
          <w:szCs w:val="28"/>
        </w:rPr>
        <w:t>7. Количественный состав Президентского совета Ассоциации определяется общим собранием членов Ассоциации, но не может быть менее 11(Одиннадцати) членов</w:t>
      </w:r>
      <w:r>
        <w:rPr>
          <w:rStyle w:val="a7"/>
          <w:b/>
          <w:bCs/>
          <w:i/>
          <w:iCs/>
          <w:sz w:val="28"/>
          <w:szCs w:val="28"/>
        </w:rPr>
        <w:t>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8. Лица, избранные в состав Президент</w:t>
      </w:r>
      <w:r>
        <w:rPr>
          <w:rStyle w:val="a7"/>
          <w:sz w:val="28"/>
          <w:szCs w:val="28"/>
        </w:rPr>
        <w:t>ского совета Ассоциации, могут переизбираться неограниченное число раз.</w:t>
      </w:r>
    </w:p>
    <w:p w:rsidR="004B6A3F" w:rsidRDefault="007B706A">
      <w:pPr>
        <w:widowControl w:val="0"/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Если по каким-либо причинам выборы Президентского совета Ассоциации на общем собрании членов Ассоциации не состоялись, то полномочия Президентского совета Ассоциации прекращаются, за и</w:t>
      </w:r>
      <w:r>
        <w:rPr>
          <w:rStyle w:val="Hyperlink0"/>
          <w:rFonts w:eastAsia="Arial Unicode MS"/>
        </w:rPr>
        <w:t>сключением полномочий по подготовке, созыву и проведению внеочередного общего собрания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9. Член Президентского совета Ассоциации не может быть членом ревизионной комиссии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10. Член Президентского совета Ассоциации может совмеща</w:t>
      </w:r>
      <w:r>
        <w:rPr>
          <w:rStyle w:val="a7"/>
          <w:sz w:val="28"/>
          <w:szCs w:val="28"/>
        </w:rPr>
        <w:t>ть свою деятельность в Президентском совете Ассоциации с работой в Ассоциации по трудовому договору.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11. Независимый член Президентского совета Ассоциации не может занимать другие должности в СРО, кроме должности председателя Попечительского совета Ассоциа</w:t>
      </w:r>
      <w:r>
        <w:rPr>
          <w:rStyle w:val="a7"/>
          <w:sz w:val="28"/>
          <w:szCs w:val="28"/>
        </w:rPr>
        <w:t>ции.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12. Число членов Президентского совета Ассоциации, работающих в Ассоциации по трудовому договору, не должно превышать одну треть от общего числа членов Президентского совета Ассоциации.</w:t>
      </w:r>
    </w:p>
    <w:p w:rsidR="004B6A3F" w:rsidRDefault="007B706A">
      <w:pPr>
        <w:spacing w:after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13.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Если иное не установлено федеральным законом, к компетенции П</w:t>
      </w:r>
      <w:r>
        <w:rPr>
          <w:rStyle w:val="Hyperlink0"/>
          <w:rFonts w:eastAsia="Arial Unicode MS"/>
        </w:rPr>
        <w:t>резидентского совета Ассоциации относятся следующие вопросы: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утверждение стандартов и правил Ассоциации, внесение в них изменений;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создание специализированных органов Ассоциации, утверждение положений о них и правил осуществления ими деятельности;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представление общему собранию членов</w:t>
      </w:r>
      <w:r>
        <w:rPr>
          <w:rStyle w:val="Hyperlink0"/>
          <w:rFonts w:eastAsia="Arial Unicode MS"/>
        </w:rPr>
        <w:t xml:space="preserve"> Ассоциации кандидата либо кандидатов для назначения на должность исполнительного органа (Директора)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принятие решения о вступлении в члены Ассоциации или об исключении из членов Ассоциации по основаниям, предусмотренным уставом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</w:t>
      </w:r>
      <w:r>
        <w:rPr>
          <w:rStyle w:val="Hyperlink0"/>
          <w:rFonts w:eastAsia="Arial Unicode MS"/>
        </w:rPr>
        <w:t>) избрание вице-президентов по предложению Президента Ассоциации;</w:t>
      </w:r>
    </w:p>
    <w:p w:rsidR="004B6A3F" w:rsidRDefault="007B706A">
      <w:pPr>
        <w:ind w:firstLine="284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Hyperlink0"/>
          <w:rFonts w:eastAsia="Arial Unicode MS"/>
        </w:rPr>
        <w:t>7)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 xml:space="preserve">созыв и проведение годового общего собрания членов Ассоциации и внеочередного общего собрания членов Ассоциации, за исключением случая, предусмотренного частью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10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статьи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17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устава Ассоциа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ции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u w:val="single"/>
        </w:rPr>
        <w:t>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8) </w:t>
      </w:r>
      <w:proofErr w:type="gramStart"/>
      <w:r>
        <w:rPr>
          <w:rStyle w:val="a7"/>
          <w:sz w:val="28"/>
          <w:szCs w:val="28"/>
        </w:rPr>
        <w:t>контроль за</w:t>
      </w:r>
      <w:proofErr w:type="gramEnd"/>
      <w:r>
        <w:rPr>
          <w:rStyle w:val="a7"/>
          <w:sz w:val="28"/>
          <w:szCs w:val="28"/>
        </w:rPr>
        <w:t xml:space="preserve"> деятельностью Директора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9) предварительное утверждение отчетов Президентского совета Ассоциации и Директора Ассоциации и годовой бухгалтерской (финансовой) отчетности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10) предварительное утверждение аудиторского </w:t>
      </w:r>
      <w:r>
        <w:rPr>
          <w:rStyle w:val="a7"/>
          <w:sz w:val="28"/>
          <w:szCs w:val="28"/>
        </w:rPr>
        <w:t>заключения;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11) утверждение условий договора с аудитором Ассоциации, а также принятие решения о расторжении такого договора;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12) одобрение договоров займа и кредитных договоров;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13)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иные предусмотренные уставом Ассоциации вопросы.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11. Президентский совет </w:t>
      </w:r>
      <w:r>
        <w:rPr>
          <w:rStyle w:val="a7"/>
          <w:sz w:val="28"/>
          <w:szCs w:val="28"/>
        </w:rPr>
        <w:t>Ассоциации в любое время имеет право потребовать от Директора Ассоциации отчет о деятельности Ассоциации.</w:t>
      </w:r>
    </w:p>
    <w:p w:rsidR="004B6A3F" w:rsidRDefault="007B706A">
      <w:pPr>
        <w:pStyle w:val="a6"/>
        <w:spacing w:before="24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12. Президентский совет Ассоциации решает вопросы, относящиеся к его компетенции, на своих заседаниях. Заседания Президентского совета проводятся по н</w:t>
      </w:r>
      <w:r>
        <w:rPr>
          <w:rStyle w:val="a7"/>
          <w:sz w:val="28"/>
          <w:szCs w:val="28"/>
        </w:rPr>
        <w:t xml:space="preserve">еобходимости, но не реже одного раза в три месяца. Президентский совет Ассоциации правомочен принимать решения, если на заседании Президентского совета присутствуют члены Президентского совета, которые составляют </w:t>
      </w:r>
      <w:r>
        <w:rPr>
          <w:rStyle w:val="a7"/>
          <w:b/>
          <w:bCs/>
          <w:i/>
          <w:iCs/>
          <w:sz w:val="28"/>
          <w:szCs w:val="28"/>
        </w:rPr>
        <w:t>более пятидесяти процентов</w:t>
      </w:r>
      <w:r>
        <w:rPr>
          <w:rStyle w:val="a7"/>
          <w:sz w:val="28"/>
          <w:szCs w:val="28"/>
        </w:rPr>
        <w:t xml:space="preserve"> от общего числа </w:t>
      </w:r>
      <w:r>
        <w:rPr>
          <w:rStyle w:val="a7"/>
          <w:sz w:val="28"/>
          <w:szCs w:val="28"/>
        </w:rPr>
        <w:t xml:space="preserve">членов Президентского совета. 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 случае, когда количество членов Президентского совета Ассоциации становится менее количества, составляющего указанный кворум, Президентский совет Ассоциации обязан принять решение о проведении внеочередного общего собрания </w:t>
      </w:r>
      <w:r>
        <w:rPr>
          <w:rStyle w:val="a7"/>
          <w:sz w:val="28"/>
          <w:szCs w:val="28"/>
        </w:rPr>
        <w:t>членов Ассоциации для избрания нового состава Президентского совета Ассоциации. Оставшиеся члены Президентского совета Ассоциации вправе принимать решение только о созыве такого внеочередного общего собрания членов Ассоциации.</w:t>
      </w:r>
    </w:p>
    <w:p w:rsidR="004B6A3F" w:rsidRDefault="007B706A">
      <w:pPr>
        <w:pStyle w:val="a6"/>
        <w:spacing w:before="0" w:after="24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Решения на заседании </w:t>
      </w:r>
      <w:r>
        <w:rPr>
          <w:rStyle w:val="a7"/>
          <w:sz w:val="28"/>
          <w:szCs w:val="28"/>
        </w:rPr>
        <w:t xml:space="preserve">Президентского совета Ассоциации принимаются большинством голосов членов Президентского совета Ассоциации, принимающих участие в заседании, за исключением вопросов указанных в пунктах </w:t>
      </w:r>
      <w:r>
        <w:rPr>
          <w:rStyle w:val="a7"/>
          <w:b/>
          <w:bCs/>
          <w:i/>
          <w:iCs/>
          <w:sz w:val="28"/>
          <w:szCs w:val="28"/>
        </w:rPr>
        <w:t xml:space="preserve">1, 5 </w:t>
      </w:r>
      <w:r>
        <w:rPr>
          <w:rStyle w:val="a7"/>
          <w:sz w:val="28"/>
          <w:szCs w:val="28"/>
        </w:rPr>
        <w:t>–</w:t>
      </w:r>
      <w:r>
        <w:rPr>
          <w:rStyle w:val="a7"/>
          <w:b/>
          <w:bCs/>
          <w:i/>
          <w:iCs/>
          <w:sz w:val="28"/>
          <w:szCs w:val="28"/>
        </w:rPr>
        <w:t xml:space="preserve"> 7, 12</w:t>
      </w:r>
      <w:r>
        <w:rPr>
          <w:rStyle w:val="a7"/>
          <w:sz w:val="28"/>
          <w:szCs w:val="28"/>
        </w:rPr>
        <w:t xml:space="preserve"> части 8 настоящей статьи, решения по которым принимаются </w:t>
      </w:r>
      <w:r>
        <w:rPr>
          <w:rStyle w:val="a7"/>
          <w:b/>
          <w:bCs/>
          <w:i/>
          <w:iCs/>
          <w:sz w:val="28"/>
          <w:szCs w:val="28"/>
        </w:rPr>
        <w:t>дв</w:t>
      </w:r>
      <w:r>
        <w:rPr>
          <w:rStyle w:val="a7"/>
          <w:b/>
          <w:bCs/>
          <w:i/>
          <w:iCs/>
          <w:sz w:val="28"/>
          <w:szCs w:val="28"/>
        </w:rPr>
        <w:t xml:space="preserve">умя третями голосов </w:t>
      </w:r>
      <w:r>
        <w:rPr>
          <w:rStyle w:val="a7"/>
          <w:sz w:val="28"/>
          <w:szCs w:val="28"/>
        </w:rPr>
        <w:t>членов Президентского совета Ассоциации, принимающих участие в заседании.</w:t>
      </w:r>
    </w:p>
    <w:p w:rsidR="004B6A3F" w:rsidRDefault="007B706A">
      <w:pPr>
        <w:spacing w:after="240"/>
        <w:ind w:firstLine="284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Передача права голоса членом Президентского совета Ассоциации иному лицу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в том числе другому члену Президентского совета Ассоциации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не допускается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Каждый член </w:t>
      </w:r>
      <w:r>
        <w:rPr>
          <w:rStyle w:val="Hyperlink0"/>
          <w:rFonts w:eastAsia="Arial Unicode MS"/>
        </w:rPr>
        <w:t xml:space="preserve">Президентского совета Ассоциации при голосовании имеет один голос. Президент Ассоциации является председателем Президентского совета Ассоциации и имеет право решающего голоса при принятии Президентским советом Ассоциации решений в случае </w:t>
      </w:r>
      <w:proofErr w:type="gramStart"/>
      <w:r>
        <w:rPr>
          <w:rStyle w:val="Hyperlink0"/>
          <w:rFonts w:eastAsia="Arial Unicode MS"/>
        </w:rPr>
        <w:t xml:space="preserve">равенства голосов </w:t>
      </w:r>
      <w:r>
        <w:rPr>
          <w:rStyle w:val="Hyperlink0"/>
          <w:rFonts w:eastAsia="Arial Unicode MS"/>
        </w:rPr>
        <w:t>членов Президентского совета Ассоциации</w:t>
      </w:r>
      <w:proofErr w:type="gramEnd"/>
      <w:r>
        <w:rPr>
          <w:rStyle w:val="Hyperlink0"/>
          <w:rFonts w:eastAsia="Arial Unicode MS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13. Решение Президентского совета может быть принято без проведения заседания Президентского совета путём осуществления заочного голосования (опросным путём) в порядке, установленном Положением о Президентском совет</w:t>
      </w:r>
      <w:r>
        <w:rPr>
          <w:rStyle w:val="Hyperlink0"/>
          <w:rFonts w:eastAsia="Arial Unicode MS"/>
        </w:rPr>
        <w:t>е.</w:t>
      </w:r>
    </w:p>
    <w:p w:rsidR="004B6A3F" w:rsidRDefault="007B706A">
      <w:pPr>
        <w:pStyle w:val="a6"/>
        <w:spacing w:before="0" w:after="20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Решения, принятые Президентским советом, оформляются в виде протоколов заседаний Президентского совета Ассоциации. </w:t>
      </w:r>
    </w:p>
    <w:p w:rsidR="004B6A3F" w:rsidRDefault="007B706A">
      <w:pPr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Протокол заседания Президентского совета составляется не позднее трех дней после его проведения.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В протоколе заседания указываются: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ab/>
        <w:t>врем</w:t>
      </w:r>
      <w:r>
        <w:rPr>
          <w:rStyle w:val="Hyperlink0"/>
          <w:rFonts w:eastAsia="Arial Unicode MS"/>
        </w:rPr>
        <w:t>я его проведения</w:t>
      </w:r>
      <w:r>
        <w:rPr>
          <w:rStyle w:val="Hyperlink0"/>
          <w:rFonts w:eastAsia="Arial Unicode MS"/>
        </w:rPr>
        <w:t>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ab/>
        <w:t>лица</w:t>
      </w:r>
      <w:r>
        <w:rPr>
          <w:rStyle w:val="Hyperlink0"/>
          <w:rFonts w:eastAsia="Arial Unicode MS"/>
        </w:rPr>
        <w:t>, присутствующие на заседании;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ab/>
        <w:t>повестка дня заседания</w:t>
      </w:r>
      <w:r>
        <w:rPr>
          <w:rStyle w:val="Hyperlink0"/>
          <w:rFonts w:eastAsia="Arial Unicode MS"/>
        </w:rPr>
        <w:t>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ab/>
        <w:t>вопросы</w:t>
      </w:r>
      <w:r>
        <w:rPr>
          <w:rStyle w:val="Hyperlink0"/>
          <w:rFonts w:eastAsia="Arial Unicode MS"/>
        </w:rPr>
        <w:t>, поставленные на голосование, и итоги голосования по ним;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ab/>
        <w:t>принятые решения</w:t>
      </w:r>
      <w:r>
        <w:rPr>
          <w:rStyle w:val="Hyperlink0"/>
          <w:rFonts w:eastAsia="Arial Unicode MS"/>
        </w:rPr>
        <w:t>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Протоколы заседаний Президентского совета Ассоциации подписываются председательствующим на </w:t>
      </w:r>
      <w:r>
        <w:rPr>
          <w:rStyle w:val="a7"/>
          <w:sz w:val="28"/>
          <w:szCs w:val="28"/>
        </w:rPr>
        <w:t>заседании и секретарем заседания Президентского совета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13. </w:t>
      </w:r>
      <w:proofErr w:type="gramStart"/>
      <w:r>
        <w:rPr>
          <w:rStyle w:val="a7"/>
          <w:sz w:val="28"/>
          <w:szCs w:val="28"/>
        </w:rPr>
        <w:t xml:space="preserve">Члены Президентского совета Ассоциации имеют право получать информацию о деятельности Ассоциации и знакомиться с ее бухгалтерской и иной документацией, требовать возмещения причиненных </w:t>
      </w:r>
      <w:r>
        <w:rPr>
          <w:rStyle w:val="a7"/>
          <w:sz w:val="28"/>
          <w:szCs w:val="28"/>
        </w:rPr>
        <w:t xml:space="preserve">Ассоциацией убытков, оспаривать совершенные Ассоциацией сделки по основаниям, предусмотренным статьей 174 Гражданского кодекса, и требовать применения последствий их недействительности, а также требовать применения последствий недействительности ничтожных </w:t>
      </w:r>
      <w:r>
        <w:rPr>
          <w:rStyle w:val="a7"/>
          <w:sz w:val="28"/>
          <w:szCs w:val="28"/>
        </w:rPr>
        <w:t>сделок Ассоциации в порядке, установленном пунктом 2 статьи 65.2 Гражданского кодекса.</w:t>
      </w:r>
      <w:proofErr w:type="gramEnd"/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14. Член Ассоциации вправе обжаловать в суд решение, принятое Президентским советом Ассоциации с нарушением требований законодательства Российской Федерации, устава </w:t>
      </w:r>
      <w:r>
        <w:rPr>
          <w:rStyle w:val="a7"/>
          <w:sz w:val="28"/>
          <w:szCs w:val="28"/>
        </w:rPr>
        <w:t>Ассоциации или утвержденных общим собранием членов Ассоциации внутренних документов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23.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Вице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президенты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Вице-</w:t>
      </w:r>
      <w:r>
        <w:rPr>
          <w:rStyle w:val="Hyperlink0"/>
          <w:rFonts w:eastAsia="Arial Unicode MS"/>
        </w:rPr>
        <w:t>президенты Ассоциации избираются Президентским советом Ассоциации из числа членов Президентского совета Ассоциации по предложению Президента Ассоциации большинством голосов членов Президентского совета Ассоциации сроком на 1 (Один) год.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2. Лицо, избранное </w:t>
      </w:r>
      <w:r>
        <w:rPr>
          <w:rStyle w:val="Hyperlink0"/>
          <w:rFonts w:eastAsia="Arial Unicode MS"/>
        </w:rPr>
        <w:t xml:space="preserve">вице-президентом Ассоциации может переизбираться неограниченное число раз. По решению Президентского </w:t>
      </w:r>
      <w:proofErr w:type="gramStart"/>
      <w:r>
        <w:rPr>
          <w:rStyle w:val="Hyperlink0"/>
          <w:rFonts w:eastAsia="Arial Unicode MS"/>
        </w:rPr>
        <w:t>совета Ассоциации полномочия вице-президента Ассоциации</w:t>
      </w:r>
      <w:proofErr w:type="gramEnd"/>
      <w:r>
        <w:rPr>
          <w:rStyle w:val="Hyperlink0"/>
          <w:rFonts w:eastAsia="Arial Unicode MS"/>
        </w:rPr>
        <w:t xml:space="preserve"> могут быть прекращены досрочно по предложению Президента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 Права и обязанности вице-пр</w:t>
      </w:r>
      <w:r>
        <w:rPr>
          <w:rStyle w:val="Hyperlink0"/>
          <w:rFonts w:eastAsia="Arial Unicode MS"/>
        </w:rPr>
        <w:t>езидентов Ассоциации устанавливаются Президентом Ассоциации в течение 5 дней с момента их избрания Президентского советом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Вице-президент ассоциации курирует порученное ему Президентом Ассоциации одно из направлений деятельности Ассоциации, може</w:t>
      </w:r>
      <w:r>
        <w:rPr>
          <w:rStyle w:val="Hyperlink0"/>
          <w:rFonts w:eastAsia="Arial Unicode MS"/>
        </w:rPr>
        <w:t>т руководить филиалом, представительством или одним из специализированных органов Ассоциации, кроме Ревизионной комиссии.</w:t>
      </w:r>
    </w:p>
    <w:p w:rsidR="004B6A3F" w:rsidRDefault="004B6A3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24.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Ревизионная комиссия Ассоциации</w:t>
      </w:r>
    </w:p>
    <w:p w:rsidR="004B6A3F" w:rsidRDefault="007B706A">
      <w:pPr>
        <w:pStyle w:val="a8"/>
        <w:spacing w:line="276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1. Для осуществления </w:t>
      </w:r>
      <w:proofErr w:type="gramStart"/>
      <w:r>
        <w:rPr>
          <w:rStyle w:val="a7"/>
          <w:sz w:val="28"/>
          <w:szCs w:val="28"/>
        </w:rPr>
        <w:t>контроля за</w:t>
      </w:r>
      <w:proofErr w:type="gramEnd"/>
      <w:r>
        <w:rPr>
          <w:rStyle w:val="a7"/>
          <w:sz w:val="28"/>
          <w:szCs w:val="28"/>
        </w:rPr>
        <w:t xml:space="preserve"> финансово-хозяйственной деятельностью Ассоциации общим со</w:t>
      </w:r>
      <w:r>
        <w:rPr>
          <w:rStyle w:val="a7"/>
          <w:sz w:val="28"/>
          <w:szCs w:val="28"/>
        </w:rPr>
        <w:t xml:space="preserve">бранием членов Ассоциации в соответствии с уставом Ассоциации избирается ревизионная комиссия Ассоциации сроком на </w:t>
      </w:r>
      <w:r>
        <w:rPr>
          <w:rStyle w:val="a7"/>
          <w:b/>
          <w:bCs/>
          <w:i/>
          <w:iCs/>
          <w:sz w:val="28"/>
          <w:szCs w:val="28"/>
        </w:rPr>
        <w:t>5 (Пять) лет</w:t>
      </w:r>
      <w:r>
        <w:rPr>
          <w:rStyle w:val="a7"/>
          <w:sz w:val="28"/>
          <w:szCs w:val="28"/>
        </w:rPr>
        <w:t>.</w:t>
      </w:r>
    </w:p>
    <w:p w:rsidR="004B6A3F" w:rsidRDefault="007B706A">
      <w:pPr>
        <w:pStyle w:val="a8"/>
        <w:spacing w:line="276" w:lineRule="auto"/>
        <w:rPr>
          <w:rStyle w:val="a7"/>
          <w:b/>
          <w:bCs/>
          <w:i/>
          <w:iCs/>
          <w:sz w:val="28"/>
          <w:szCs w:val="28"/>
        </w:rPr>
      </w:pPr>
      <w:r>
        <w:rPr>
          <w:rStyle w:val="a7"/>
          <w:sz w:val="28"/>
          <w:szCs w:val="28"/>
        </w:rPr>
        <w:t xml:space="preserve">Количественный состав ревизионной комиссии Ассоциации – </w:t>
      </w:r>
      <w:r>
        <w:rPr>
          <w:rStyle w:val="a7"/>
          <w:b/>
          <w:bCs/>
          <w:i/>
          <w:iCs/>
          <w:sz w:val="28"/>
          <w:szCs w:val="28"/>
        </w:rPr>
        <w:t>3 (Три) члена.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Лица, избранные в состав ревизионной комиссии Ассоциации</w:t>
      </w:r>
      <w:r>
        <w:rPr>
          <w:rStyle w:val="Hyperlink0"/>
          <w:rFonts w:eastAsia="Arial Unicode MS"/>
        </w:rPr>
        <w:t>, могут переизбираться неограниченное число раз. Члены ревизионной комиссии Ассоциации избирают из своего состава большинством голосов председателя ревизионной комиссии Ассоциации по предложению Президента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По решению общего </w:t>
      </w:r>
      <w:proofErr w:type="gramStart"/>
      <w:r>
        <w:rPr>
          <w:rStyle w:val="Hyperlink0"/>
          <w:rFonts w:eastAsia="Arial Unicode MS"/>
        </w:rPr>
        <w:t>собрания членов полн</w:t>
      </w:r>
      <w:r>
        <w:rPr>
          <w:rStyle w:val="Hyperlink0"/>
          <w:rFonts w:eastAsia="Arial Unicode MS"/>
        </w:rPr>
        <w:t>омочия любого члена ревизионной комиссии Ассоциации</w:t>
      </w:r>
      <w:proofErr w:type="gramEnd"/>
      <w:r>
        <w:rPr>
          <w:rStyle w:val="Hyperlink0"/>
          <w:rFonts w:eastAsia="Arial Unicode MS"/>
        </w:rPr>
        <w:t xml:space="preserve"> могут быть прекращены досрочно.</w:t>
      </w:r>
    </w:p>
    <w:p w:rsidR="004B6A3F" w:rsidRDefault="007B706A">
      <w:pPr>
        <w:widowControl w:val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Если по каким-либо причинам выборы ревизионной комиссии Ассоциации на общем собрании членов Ассоциации не состоялись, то полномочия действующих членов ревизионной комиссии </w:t>
      </w:r>
      <w:r>
        <w:rPr>
          <w:rStyle w:val="Hyperlink0"/>
          <w:rFonts w:eastAsia="Arial Unicode MS"/>
        </w:rPr>
        <w:t>Ассоциации пролонгируются до выборов ревизионной комиссии Ассоциации. В этом случае Президентский совет Ассоциации обязан созвать внеочередное общее собрание членов Ассоциации для избрания ревизионной комиссии Ассоциации.</w:t>
      </w:r>
    </w:p>
    <w:p w:rsidR="004B6A3F" w:rsidRDefault="007B706A">
      <w:pPr>
        <w:pStyle w:val="a8"/>
        <w:spacing w:before="240" w:line="276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Компетенция ревизионной комисси</w:t>
      </w:r>
      <w:r>
        <w:rPr>
          <w:rStyle w:val="a7"/>
          <w:sz w:val="28"/>
          <w:szCs w:val="28"/>
        </w:rPr>
        <w:t>и Ассоциации: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1) осуществление </w:t>
      </w:r>
      <w:proofErr w:type="gramStart"/>
      <w:r>
        <w:rPr>
          <w:rStyle w:val="Hyperlink0"/>
          <w:rFonts w:eastAsia="Arial Unicode MS"/>
        </w:rPr>
        <w:t>контроля за</w:t>
      </w:r>
      <w:proofErr w:type="gramEnd"/>
      <w:r>
        <w:rPr>
          <w:rStyle w:val="Hyperlink0"/>
          <w:rFonts w:eastAsia="Arial Unicode MS"/>
        </w:rPr>
        <w:t xml:space="preserve"> финансово-хозяйственной деятельностью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проверка (ревизия) финансово-хозяйственной деятельности Ассоциации по итогам деятельности Ассоциации за год;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проверка (ревизия) финансово-хозяйственной деяте</w:t>
      </w:r>
      <w:r>
        <w:rPr>
          <w:rStyle w:val="Hyperlink0"/>
          <w:rFonts w:eastAsia="Arial Unicode MS"/>
        </w:rPr>
        <w:t xml:space="preserve">льности Ассоциации во всякое время по инициативе ревизионной комиссии Ассоциации, решению общего собрания членов Ассоциации, Президентского совета Ассоциации или по требованию членов Ассоциации, составляющих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не менее двадцати процентов</w:t>
      </w:r>
      <w:r>
        <w:rPr>
          <w:rStyle w:val="Hyperlink0"/>
          <w:rFonts w:eastAsia="Arial Unicode MS"/>
        </w:rPr>
        <w:t xml:space="preserve"> от общего числа членов Ассоциации.</w:t>
      </w:r>
    </w:p>
    <w:p w:rsidR="004B6A3F" w:rsidRDefault="007B706A">
      <w:pPr>
        <w:pStyle w:val="a8"/>
        <w:spacing w:before="240" w:line="276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Порядок деятельности ревизионной комиссии Ассоциации определяется решением общего собрания членов Ассоциации.</w:t>
      </w:r>
    </w:p>
    <w:p w:rsidR="004B6A3F" w:rsidRDefault="007B706A">
      <w:pPr>
        <w:pStyle w:val="a8"/>
        <w:spacing w:before="240" w:line="276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 По требованию ревизионной комиссии Ассоциации лица, занимающие должности в органах Ассоциации, обязаны п</w:t>
      </w:r>
      <w:r>
        <w:rPr>
          <w:rStyle w:val="a7"/>
          <w:sz w:val="28"/>
          <w:szCs w:val="28"/>
        </w:rPr>
        <w:t>редставить документы о финансово-хозяйственной деятельности Ассоциации.</w:t>
      </w:r>
    </w:p>
    <w:p w:rsidR="004B6A3F" w:rsidRDefault="007B706A">
      <w:pPr>
        <w:pStyle w:val="a8"/>
        <w:spacing w:before="240" w:line="276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 Ревизионная комиссия Ассоциации вправе потребовать созыва внеочередного общего собрания членов Ассоциации в соответствии со статьей 17 устава.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25.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Директор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</w:t>
      </w:r>
      <w:r>
        <w:rPr>
          <w:rStyle w:val="a7"/>
          <w:sz w:val="28"/>
          <w:szCs w:val="28"/>
        </w:rPr>
        <w:t> Руководство текущей деятельностью Ассоциации осуществляют единоличный исполнительный орган (Директор) Ассоциации. Директор Ассоциации подотчетен Президентскому совету Ассоциации и общему собранию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К компетенции Директора Ассоциации от</w:t>
      </w:r>
      <w:r>
        <w:rPr>
          <w:rStyle w:val="a7"/>
          <w:sz w:val="28"/>
          <w:szCs w:val="28"/>
        </w:rPr>
        <w:t>носятся все вопросы руководства текущей деятельностью Ассоциации, за исключением вопросов, отнесенных к компетенции общего собрания членов Ассоциации и Президентского совета Ассоциации. Директор Ассоциации организует выполнение решений общего собрания член</w:t>
      </w:r>
      <w:r>
        <w:rPr>
          <w:rStyle w:val="a7"/>
          <w:sz w:val="28"/>
          <w:szCs w:val="28"/>
        </w:rPr>
        <w:t>ов Ассоциации, Президента Ассоциации, Президентского совета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Директор Ассоциации без доверенности действует от имени Ассоциации, в том числе представляет ее интересы, совершает сделки от имени Ассоциации, утверждает штатное расписание, издает</w:t>
      </w:r>
      <w:r>
        <w:rPr>
          <w:rStyle w:val="a7"/>
          <w:sz w:val="28"/>
          <w:szCs w:val="28"/>
        </w:rPr>
        <w:t xml:space="preserve"> приказы и дает указания, обязательные для исполнения всеми работниками Ассоциации, осуществляет прием на работу с учетом сметы доходов и расходов Ассоциации, утвержденной общим собранием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 Избрание или назначение Директора Ассоциации и</w:t>
      </w:r>
      <w:r>
        <w:rPr>
          <w:rStyle w:val="a7"/>
          <w:sz w:val="28"/>
          <w:szCs w:val="28"/>
        </w:rPr>
        <w:t xml:space="preserve"> досрочное прекращение его полномочий осуществляются общим собранием членов Ассоциации по предложению Президента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 Директор Ассоциации осуществляет свою деятельность в соответствии с уставом Ассоциации, решениями общего собрания членов Ассоциа</w:t>
      </w:r>
      <w:r>
        <w:rPr>
          <w:rStyle w:val="a7"/>
          <w:sz w:val="28"/>
          <w:szCs w:val="28"/>
        </w:rPr>
        <w:t>ции, Президента Ассоциации, Президентского совета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 Договор Ассоциации с Директором Ассоциации от имени Ассоциации подписывается Президент Ассоциации. Права и обязанности Директора Ассоциации, указанные в договоре, не могут противоречить устав</w:t>
      </w:r>
      <w:r>
        <w:rPr>
          <w:rStyle w:val="a7"/>
          <w:sz w:val="28"/>
          <w:szCs w:val="28"/>
        </w:rPr>
        <w:t>у Ассоциации, решениям общего собрания членов Ассоциации и Президентского совета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7. Срок полномочий Директора Ассоциации – </w:t>
      </w:r>
      <w:r>
        <w:rPr>
          <w:rStyle w:val="a7"/>
          <w:b/>
          <w:bCs/>
          <w:sz w:val="28"/>
          <w:szCs w:val="28"/>
        </w:rPr>
        <w:t>4</w:t>
      </w:r>
      <w:r>
        <w:rPr>
          <w:rStyle w:val="a7"/>
          <w:b/>
          <w:bCs/>
          <w:i/>
          <w:iCs/>
          <w:sz w:val="28"/>
          <w:szCs w:val="28"/>
        </w:rPr>
        <w:t xml:space="preserve"> (Четыре) года.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8. Директор Ассоциации не может быть избран членом ревизионной комиссии Ассоциации, Попечительского сове</w:t>
      </w:r>
      <w:r>
        <w:rPr>
          <w:rStyle w:val="a7"/>
          <w:sz w:val="28"/>
          <w:szCs w:val="28"/>
        </w:rPr>
        <w:t>та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9. Директор Ассоциации не может быть Президентом Ассоциации.</w:t>
      </w:r>
    </w:p>
    <w:p w:rsidR="004B6A3F" w:rsidRDefault="007B706A">
      <w:pPr>
        <w:pStyle w:val="2"/>
        <w:spacing w:before="240" w:after="0" w:line="276" w:lineRule="auto"/>
        <w:ind w:left="0" w:firstLine="284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10. Компетенция Директора Ассоциации: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организация и обеспечение проведения общих собраний членов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обеспечение необходимых условий для деятельности Президента Ассоц</w:t>
      </w:r>
      <w:r>
        <w:rPr>
          <w:rStyle w:val="Hyperlink0"/>
          <w:rFonts w:eastAsia="Arial Unicode MS"/>
        </w:rPr>
        <w:t>иации, Первого вице-президента Ассоциации, вице-президентов Ассоциации, Президентского совета Ассоциации, ревизионной комиссии Ассоциации, Попечительского совета Ассоциации, специализированных органов Ассоциации, созданных Президентским советом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обеспечение выполнения решений общего собрания членов Ассоциации, Президента Ассоциации, Президентского совета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обеспечение необходимых условий для деятельности филиалов и представительств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организация ведения реестра членов</w:t>
      </w:r>
      <w:r>
        <w:rPr>
          <w:rStyle w:val="Hyperlink0"/>
          <w:rFonts w:eastAsia="Arial Unicode MS"/>
        </w:rPr>
        <w:t xml:space="preserve"> Ассоциации;</w:t>
      </w:r>
    </w:p>
    <w:p w:rsidR="004B6A3F" w:rsidRDefault="007B706A">
      <w:pPr>
        <w:pStyle w:val="2"/>
        <w:spacing w:before="240" w:after="0" w:line="276" w:lineRule="auto"/>
        <w:ind w:left="0" w:firstLine="284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6) разработка сметы доходов Ассоциации и подготовка отчета об ее исполнении;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организация и ведение налогового и бухгалтерского учёта 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8)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действие без доверенности от имени Ассоциации, представление ее интересов во всех учрежден</w:t>
      </w:r>
      <w:r>
        <w:rPr>
          <w:rStyle w:val="Hyperlink0"/>
          <w:rFonts w:eastAsia="Arial Unicode MS"/>
        </w:rPr>
        <w:t>иях, предприятиях и организациях;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9)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распоряжение имуществом Ассоциации;</w:t>
      </w:r>
    </w:p>
    <w:p w:rsidR="004B6A3F" w:rsidRDefault="007B706A">
      <w:pPr>
        <w:spacing w:after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10)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заключение без доверенности в Российской Федерации и за ее пределами соглашений, договоров и иных сделок от имени Ассоциации, выдача доверенностей на совершение таких сделок, пред</w:t>
      </w:r>
      <w:r>
        <w:rPr>
          <w:rStyle w:val="Hyperlink0"/>
          <w:rFonts w:eastAsia="Arial Unicode MS"/>
        </w:rPr>
        <w:t xml:space="preserve">метом которой является имущество, стоимость которого не превышает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10(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Десять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процентов балансовой стоимости</w:t>
      </w:r>
      <w:r>
        <w:rPr>
          <w:rStyle w:val="Hyperlink0"/>
          <w:rFonts w:eastAsia="Arial Unicode MS"/>
        </w:rPr>
        <w:t xml:space="preserve"> активов Ассоциации на дату принятия решения о совершении такой сделки;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11)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открытие в банках расчетного счёта и иных счетов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12)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 соотве</w:t>
      </w:r>
      <w:r>
        <w:rPr>
          <w:rStyle w:val="Hyperlink0"/>
          <w:rFonts w:eastAsia="Arial Unicode MS"/>
        </w:rPr>
        <w:t>тствии с законодательством прием на работу и увольнение с работы работников Ассоциации в соответствии со сметой доходов и расходов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13) утверждение штатов (после предварительного согласования Президентским советом Ассоциации), установление </w:t>
      </w:r>
      <w:r>
        <w:rPr>
          <w:rStyle w:val="Hyperlink0"/>
          <w:rFonts w:eastAsia="Arial Unicode MS"/>
        </w:rPr>
        <w:t>должностных окладов;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14) применение мер поощрения, наложение взысканий на работников Ассоциации, за исключением членов Президентского совета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15)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издание приказов и дача указаний, обязательных для исполнения всеми работниками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16)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утв</w:t>
      </w:r>
      <w:r>
        <w:rPr>
          <w:rStyle w:val="Hyperlink0"/>
          <w:rFonts w:eastAsia="Arial Unicode MS"/>
        </w:rPr>
        <w:t>ерждение перечня сведений, содержащих коммерческую тайну;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17)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ведение архива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18) разработка инструктивных материалов, положений о филиалах и представительствах Ассоциации и предоставление их на рассмотрение (утверждение) Президентскому совету А</w:t>
      </w:r>
      <w:r>
        <w:rPr>
          <w:rStyle w:val="Hyperlink0"/>
          <w:rFonts w:eastAsia="Arial Unicode MS"/>
        </w:rPr>
        <w:t>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19)</w:t>
      </w:r>
      <w:r>
        <w:rPr>
          <w:rStyle w:val="a7"/>
          <w:sz w:val="28"/>
          <w:szCs w:val="28"/>
        </w:rPr>
        <w:t> </w:t>
      </w:r>
      <w:r>
        <w:rPr>
          <w:rStyle w:val="Hyperlink0"/>
          <w:rFonts w:eastAsia="Arial Unicode MS"/>
        </w:rPr>
        <w:t>утверждение положений о структурных подразделениях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20) решение других текущих вопросов обеспечения деятельности Ассоциации.</w:t>
      </w:r>
    </w:p>
    <w:p w:rsidR="004B6A3F" w:rsidRDefault="007B706A">
      <w:pPr>
        <w:spacing w:before="240" w:after="0"/>
        <w:ind w:left="36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26</w:t>
      </w:r>
      <w:r>
        <w:rPr>
          <w:rStyle w:val="Hyperlink0"/>
          <w:rFonts w:eastAsia="Arial Unicode MS"/>
        </w:rPr>
        <w:t xml:space="preserve">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Попечительский совет Ассоциации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.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</w:t>
      </w:r>
      <w:r>
        <w:rPr>
          <w:rStyle w:val="Hyperlink0"/>
          <w:rFonts w:eastAsia="Arial Unicode MS"/>
        </w:rPr>
        <w:t> Члены Попечительского совета Ассоциации избираются общим собранием членов Ассоциации по предложению Президента Ассоциации сроком на 1 (Один) год.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 Количественный состав Попечительского совета Ассоциации определяется решением Президентского совета Ассоци</w:t>
      </w:r>
      <w:r>
        <w:rPr>
          <w:rStyle w:val="Hyperlink0"/>
          <w:rFonts w:eastAsia="Arial Unicode MS"/>
        </w:rPr>
        <w:t>ации, но не может быть менее5 (Пяти) членов.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Лица, избранные в состав Попечительского совета Ассоциации, могут переизбираться неограниченное число раз. По решению общего </w:t>
      </w:r>
      <w:proofErr w:type="gramStart"/>
      <w:r>
        <w:rPr>
          <w:rStyle w:val="Hyperlink0"/>
          <w:rFonts w:eastAsia="Arial Unicode MS"/>
        </w:rPr>
        <w:t>собрания членов Ассоциации полномочия любого члена Попечительского совета Ассоциации</w:t>
      </w:r>
      <w:proofErr w:type="gramEnd"/>
      <w:r>
        <w:rPr>
          <w:rStyle w:val="Hyperlink0"/>
          <w:rFonts w:eastAsia="Arial Unicode MS"/>
        </w:rPr>
        <w:t xml:space="preserve"> м</w:t>
      </w:r>
      <w:r>
        <w:rPr>
          <w:rStyle w:val="Hyperlink0"/>
          <w:rFonts w:eastAsia="Arial Unicode MS"/>
        </w:rPr>
        <w:t>огут быть прекращены досрочно по предложению Президента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 Членом Попечительского совета может быть только физическое лицо.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Президент Ассоциации предлагает в члены Попечительского совета из состава Президентского совета Ассоциации кандидатуру п</w:t>
      </w:r>
      <w:r>
        <w:rPr>
          <w:rStyle w:val="Hyperlink0"/>
          <w:rFonts w:eastAsia="Arial Unicode MS"/>
        </w:rPr>
        <w:t>редседателя Попечительского совета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Другие члены Попечительского совета не могут быть членами Президентского совета Ассоциации, ревизионной комиссии, занимать должность Президента Ассоциации, Первого вице-президента, вице-президентов Ассоциации,</w:t>
      </w:r>
      <w:r>
        <w:rPr>
          <w:rStyle w:val="Hyperlink0"/>
          <w:rFonts w:eastAsia="Arial Unicode MS"/>
        </w:rPr>
        <w:t xml:space="preserve"> Директора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 Член Попечительского совета Ассоциации не может совмещать свою деятельность в Попечительском совете Ассоциации с работой в Ассоциации по трудовому договору.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5. Председатель Попечительского совета Ассоциации избирается членами Попе</w:t>
      </w:r>
      <w:r>
        <w:rPr>
          <w:rStyle w:val="Hyperlink0"/>
          <w:rFonts w:eastAsia="Arial Unicode MS"/>
        </w:rPr>
        <w:t>чительского совета Ассоциации на своём первом заседании большинством голосов от общего числа членов Попечительского совета.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 Попечительский совет Ассоциации вправе в любое время переизбрать председателя Попечительского совета Ассоциации большинством голо</w:t>
      </w:r>
      <w:r>
        <w:rPr>
          <w:rStyle w:val="Hyperlink0"/>
          <w:rFonts w:eastAsia="Arial Unicode MS"/>
        </w:rPr>
        <w:t>сов от общего числа членов Попечительского совета Ассоциации по предложению Президента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7. Председатель Попечительского совета Ассоциации организует работу Попечительского совета Ассоциации, созывает заседания Попечительского совета Ассоциации и</w:t>
      </w:r>
      <w:r>
        <w:rPr>
          <w:rStyle w:val="Hyperlink0"/>
          <w:rFonts w:eastAsia="Arial Unicode MS"/>
        </w:rPr>
        <w:t xml:space="preserve"> председательствует на них, организует на заседаниях ведение протокола.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8. В случае </w:t>
      </w:r>
      <w:proofErr w:type="gramStart"/>
      <w:r>
        <w:rPr>
          <w:rStyle w:val="Hyperlink0"/>
          <w:rFonts w:eastAsia="Arial Unicode MS"/>
        </w:rPr>
        <w:t>отсутствия председателя Попечительского совета Ассоциации его функции</w:t>
      </w:r>
      <w:proofErr w:type="gramEnd"/>
      <w:r>
        <w:rPr>
          <w:rStyle w:val="Hyperlink0"/>
          <w:rFonts w:eastAsia="Arial Unicode MS"/>
        </w:rPr>
        <w:t xml:space="preserve"> осуществляет один из членов Попечительского совета Ассоциации по решению членов Попечительского совета</w:t>
      </w:r>
      <w:r>
        <w:rPr>
          <w:rStyle w:val="Hyperlink0"/>
          <w:rFonts w:eastAsia="Arial Unicode MS"/>
        </w:rPr>
        <w:t xml:space="preserve">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9. К компетенции Попечительского совета Ассоциации относится: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оказание методической помощи руководящим и иным органам и должностным лицам Ассоциации в достижении уставных целей, а также в принятии сложных и справедливых решений;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привлече</w:t>
      </w:r>
      <w:r>
        <w:rPr>
          <w:rStyle w:val="Hyperlink0"/>
          <w:rFonts w:eastAsia="Arial Unicode MS"/>
        </w:rPr>
        <w:t>ние финансовых средств в Ассоциацию;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3) создание положительного имиджа Ассоциации; 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лоббирование интересов Ассоциации на различных уровнях государственной власти и органов местного самоуправления Российской Федерации;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5) привнесение новых идей в </w:t>
      </w:r>
      <w:r>
        <w:rPr>
          <w:rStyle w:val="Hyperlink0"/>
          <w:rFonts w:eastAsia="Arial Unicode MS"/>
        </w:rPr>
        <w:t>деятельность Ассоциац</w:t>
      </w:r>
      <w:proofErr w:type="gramStart"/>
      <w:r>
        <w:rPr>
          <w:rStyle w:val="Hyperlink0"/>
          <w:rFonts w:eastAsia="Arial Unicode MS"/>
        </w:rPr>
        <w:t>ии и её</w:t>
      </w:r>
      <w:proofErr w:type="gramEnd"/>
      <w:r>
        <w:rPr>
          <w:rStyle w:val="Hyperlink0"/>
          <w:rFonts w:eastAsia="Arial Unicode MS"/>
        </w:rPr>
        <w:t xml:space="preserve"> органов;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 развитие партнерских отношений Ассоциации с российскими, зарубежными и международными саморегулируемыми организациями и профессиональными сообществами.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27.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Требования к должностным лицам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1. Членом </w:t>
      </w:r>
      <w:r>
        <w:rPr>
          <w:rStyle w:val="a7"/>
          <w:sz w:val="28"/>
          <w:szCs w:val="28"/>
        </w:rPr>
        <w:t>Президентского совета Ассоциации, ревизионной комиссии Ассоциации, Попечительского совета Ассоциации, Президентом Ассоциации, Первым вице-президентом Ассоциации, вице-президентом Ассоциации, Директором Ассоциации не может быть лицо, имеющее судимость за пр</w:t>
      </w:r>
      <w:r>
        <w:rPr>
          <w:rStyle w:val="a7"/>
          <w:sz w:val="28"/>
          <w:szCs w:val="28"/>
        </w:rPr>
        <w:t>еступление в сфере экономики.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Дополнительные требования к должностным лицам Ассоциации: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1) наличие высшего образования;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2) возраст – не моложе 25 лет;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владение государственным языком;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проживание в Российской Федерации не менее 10 лет.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В целях с</w:t>
      </w:r>
      <w:r>
        <w:rPr>
          <w:rStyle w:val="a7"/>
          <w:sz w:val="28"/>
          <w:szCs w:val="28"/>
        </w:rPr>
        <w:t>облюдения требований, предъявляемых к должностным лицам Ассоциации, при избрании члена Президентского совета Ассоциации, ревизионной комиссии Ассоциации, Попечительского совета Ассоциации, Президента Ассоциации, Первого вице-президента Ассоциации, вице-пре</w:t>
      </w:r>
      <w:r>
        <w:rPr>
          <w:rStyle w:val="a7"/>
          <w:sz w:val="28"/>
          <w:szCs w:val="28"/>
        </w:rPr>
        <w:t>зидентов Ассоциации, Директора Ассоциации, членам Ассоциации относительно кандидатов на указанные должности должна быть предоставлена информация: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1) о лице или группе лиц, выдвинувших данные кандидатуры;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2) о возрасте и об образовании кандидатов;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3) о долж</w:t>
      </w:r>
      <w:r>
        <w:rPr>
          <w:rStyle w:val="a7"/>
          <w:sz w:val="28"/>
          <w:szCs w:val="28"/>
        </w:rPr>
        <w:t>ностях, занимаемых кандидатами на день их выдвижения и в течение последних пяти лет;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4) о наличии </w:t>
      </w:r>
      <w:proofErr w:type="gramStart"/>
      <w:r>
        <w:rPr>
          <w:rStyle w:val="a7"/>
          <w:sz w:val="28"/>
          <w:szCs w:val="28"/>
        </w:rPr>
        <w:t>или</w:t>
      </w:r>
      <w:proofErr w:type="gramEnd"/>
      <w:r>
        <w:rPr>
          <w:rStyle w:val="a7"/>
          <w:sz w:val="28"/>
          <w:szCs w:val="28"/>
        </w:rPr>
        <w:t xml:space="preserve"> об отсутствии у кандидатов судимости за преступления в сфере экономики;</w:t>
      </w:r>
    </w:p>
    <w:p w:rsidR="004B6A3F" w:rsidRDefault="007B706A">
      <w:pPr>
        <w:pStyle w:val="a6"/>
        <w:spacing w:before="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5) иная предусмотренная уставом Ассоциации информация.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28.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должностных лиц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Члены Президентского совета Ассоциации, ревизионной комиссии Ассоциации, Попечительского совета Ассоциации, Президент Ассоциации, Первый вице-президент Ассоциации, вице-президенты Ассоциации, Директор Ассоциации при осуществле</w:t>
      </w:r>
      <w:r>
        <w:rPr>
          <w:rStyle w:val="a7"/>
          <w:sz w:val="28"/>
          <w:szCs w:val="28"/>
        </w:rPr>
        <w:t>нии своих прав и исполнении своих обязанностей должны действовать в интересах Ассоциации, осуществлять свои права и исполнять свои обязанности в отношении Ассоциации добросовестно и разумно.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</w:pPr>
      <w:r>
        <w:rPr>
          <w:rStyle w:val="a7"/>
          <w:sz w:val="28"/>
          <w:szCs w:val="28"/>
        </w:rPr>
        <w:t>2. Должностные лица Ассоциации несут ответственность перед Ассоци</w:t>
      </w:r>
      <w:r>
        <w:rPr>
          <w:rStyle w:val="a7"/>
          <w:sz w:val="28"/>
          <w:szCs w:val="28"/>
        </w:rPr>
        <w:t>ацией за убытки, причиненные Ассоциации их виновными действиями (бездействием), если иные основания и размер ответственности не установлены федеральными законами. Указанные лица признаются невиновными, если они приняли все меры для надлежащего исполнения с</w:t>
      </w:r>
      <w:r>
        <w:rPr>
          <w:rStyle w:val="a7"/>
          <w:sz w:val="28"/>
          <w:szCs w:val="28"/>
        </w:rPr>
        <w:t>воих обязанностей. Не несут ответственность члены Президентского совета Ассоциации, которые голосовали против решения, повлекшего за собой причинение Ассоциации убытков, или не принимали участие в голосовании. Обязанность возместить Ассоциации убытки не на</w:t>
      </w:r>
      <w:r>
        <w:rPr>
          <w:rStyle w:val="a7"/>
          <w:sz w:val="28"/>
          <w:szCs w:val="28"/>
        </w:rPr>
        <w:t>ступает, если действия (бездействие) должностных лиц, повлекшие за собой причинение Ассоциации убытков, основывались на законном решении общего собрания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В случае</w:t>
      </w:r>
      <w:proofErr w:type="gramStart"/>
      <w:r>
        <w:rPr>
          <w:rStyle w:val="a7"/>
          <w:sz w:val="28"/>
          <w:szCs w:val="28"/>
        </w:rPr>
        <w:t>,</w:t>
      </w:r>
      <w:proofErr w:type="gramEnd"/>
      <w:r>
        <w:rPr>
          <w:rStyle w:val="a7"/>
          <w:sz w:val="28"/>
          <w:szCs w:val="28"/>
        </w:rPr>
        <w:t xml:space="preserve"> если в соответствии с положениями настоящей статьи ответственность несу</w:t>
      </w:r>
      <w:r>
        <w:rPr>
          <w:rStyle w:val="a7"/>
          <w:sz w:val="28"/>
          <w:szCs w:val="28"/>
        </w:rPr>
        <w:t>т несколько должностных лиц Ассоциации, их ответственность перед Ассоциацией является солидарной.</w:t>
      </w:r>
    </w:p>
    <w:p w:rsidR="004B6A3F" w:rsidRDefault="004B6A3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29.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Специализированные органы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 К специализированным органам Ассоциации, которые в обязательном порядке создаются Президентским советом Ас</w:t>
      </w:r>
      <w:r>
        <w:rPr>
          <w:rStyle w:val="Hyperlink0"/>
          <w:rFonts w:eastAsia="Arial Unicode MS"/>
        </w:rPr>
        <w:t>социации, относятся: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1) орган, осуществляющий </w:t>
      </w:r>
      <w:proofErr w:type="gramStart"/>
      <w:r>
        <w:rPr>
          <w:rStyle w:val="Hyperlink0"/>
          <w:rFonts w:eastAsia="Arial Unicode MS"/>
        </w:rPr>
        <w:t>контроль за</w:t>
      </w:r>
      <w:proofErr w:type="gramEnd"/>
      <w:r>
        <w:rPr>
          <w:rStyle w:val="Hyperlink0"/>
          <w:rFonts w:eastAsia="Arial Unicode MS"/>
        </w:rPr>
        <w:t xml:space="preserve"> соблюдением членами Ассоциации требований стандартов и правил Ассоциации –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Экспертная комиссия</w:t>
      </w:r>
      <w:r>
        <w:rPr>
          <w:rStyle w:val="Hyperlink0"/>
          <w:rFonts w:eastAsia="Arial Unicode MS"/>
        </w:rPr>
        <w:t>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2) орган по рассмотрению дел о применении в отношении членов Ассоциации мер дисциплинарного </w:t>
      </w:r>
      <w:r>
        <w:rPr>
          <w:rStyle w:val="Hyperlink0"/>
          <w:rFonts w:eastAsia="Arial Unicode MS"/>
        </w:rPr>
        <w:t xml:space="preserve">воздействия </w:t>
      </w:r>
      <w:proofErr w:type="gramStart"/>
      <w:r>
        <w:rPr>
          <w:rStyle w:val="Hyperlink0"/>
          <w:rFonts w:eastAsia="Arial Unicode MS"/>
        </w:rPr>
        <w:t>–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Д</w:t>
      </w:r>
      <w:proofErr w:type="gramEnd"/>
      <w:r>
        <w:rPr>
          <w:rStyle w:val="a7"/>
          <w:rFonts w:ascii="Times New Roman" w:hAnsi="Times New Roman"/>
          <w:b/>
          <w:bCs/>
          <w:sz w:val="28"/>
          <w:szCs w:val="28"/>
        </w:rPr>
        <w:t>исциплинарная комиссия</w:t>
      </w:r>
      <w:r>
        <w:rPr>
          <w:rStyle w:val="Hyperlink0"/>
          <w:rFonts w:eastAsia="Arial Unicode MS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3) орган, осуществляющий </w:t>
      </w:r>
      <w:proofErr w:type="gramStart"/>
      <w:r>
        <w:rPr>
          <w:rStyle w:val="Hyperlink0"/>
          <w:rFonts w:eastAsia="Arial Unicode MS"/>
        </w:rPr>
        <w:t>контроль за</w:t>
      </w:r>
      <w:proofErr w:type="gramEnd"/>
      <w:r>
        <w:rPr>
          <w:rStyle w:val="Hyperlink0"/>
          <w:rFonts w:eastAsia="Arial Unicode MS"/>
        </w:rPr>
        <w:t xml:space="preserve"> соблюдением членами Ассоциации утвержденных общим собранием Ассоциации, требований профессиональной этики -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Этическая комиссия</w:t>
      </w:r>
      <w:r>
        <w:rPr>
          <w:rStyle w:val="Hyperlink0"/>
          <w:rFonts w:eastAsia="Arial Unicode MS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орган, занимающийся вопросами развития психотерапе</w:t>
      </w:r>
      <w:r>
        <w:rPr>
          <w:rStyle w:val="Hyperlink0"/>
          <w:rFonts w:eastAsia="Arial Unicode MS"/>
        </w:rPr>
        <w:t xml:space="preserve">втической и психологической науки, практики и образования, а также профильными исследованиями в этой сфере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Учёный совет</w:t>
      </w:r>
      <w:r>
        <w:rPr>
          <w:rStyle w:val="Hyperlink0"/>
          <w:rFonts w:eastAsia="Arial Unicode MS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 орган, осуществляющий контроль над предпринимательской деятельностью членов Ассоциации в части соблюдения ими требований устава Ассо</w:t>
      </w:r>
      <w:r>
        <w:rPr>
          <w:rStyle w:val="Hyperlink0"/>
          <w:rFonts w:eastAsia="Arial Unicode MS"/>
        </w:rPr>
        <w:t xml:space="preserve">циации, нормативных правовых актов Российской Федерации, касающихся психотерапевтической и психологической помощи, профессионального образования– </w:t>
      </w:r>
      <w:proofErr w:type="gramStart"/>
      <w:r>
        <w:rPr>
          <w:rStyle w:val="a7"/>
          <w:rFonts w:ascii="Times New Roman" w:hAnsi="Times New Roman"/>
          <w:b/>
          <w:bCs/>
          <w:sz w:val="28"/>
          <w:szCs w:val="28"/>
        </w:rPr>
        <w:t>На</w:t>
      </w:r>
      <w:proofErr w:type="gramEnd"/>
      <w:r>
        <w:rPr>
          <w:rStyle w:val="a7"/>
          <w:rFonts w:ascii="Times New Roman" w:hAnsi="Times New Roman"/>
          <w:b/>
          <w:bCs/>
          <w:sz w:val="28"/>
          <w:szCs w:val="28"/>
        </w:rPr>
        <w:t>блюдательный совет</w:t>
      </w:r>
      <w:r>
        <w:rPr>
          <w:rStyle w:val="Hyperlink0"/>
          <w:rFonts w:eastAsia="Arial Unicode MS"/>
        </w:rPr>
        <w:t>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Наблюдательный совет организует информационное и методическое обеспечение членов Ассоциа</w:t>
      </w:r>
      <w:r>
        <w:rPr>
          <w:rStyle w:val="Hyperlink0"/>
          <w:rFonts w:eastAsia="Arial Unicode MS"/>
        </w:rPr>
        <w:t>ции по осуществлению предпринимательской и профессиональной деятельности в сфере психотерапии и психологии, консультирования, медиации, супервизии и коучинга.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Наблюдательный совет также отвечает за вопросы сертификации, лицензирования, аккредитации и допус</w:t>
      </w:r>
      <w:r>
        <w:rPr>
          <w:rStyle w:val="Hyperlink0"/>
          <w:rFonts w:eastAsia="Arial Unicode MS"/>
        </w:rPr>
        <w:t>ка членов Ассоциации к их профессиональной деятельности, курирует работу Центра оценки квалификаций.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2. </w:t>
      </w:r>
      <w:proofErr w:type="gramStart"/>
      <w:r>
        <w:rPr>
          <w:rStyle w:val="Hyperlink0"/>
          <w:rFonts w:eastAsia="Arial Unicode MS"/>
        </w:rPr>
        <w:t>Помимо указанных в части 1 настоящей статьи специализированных органов Ассоциации решениями Президентского совета Ассоциации может быть предусмотрено со</w:t>
      </w:r>
      <w:r>
        <w:rPr>
          <w:rStyle w:val="Hyperlink0"/>
          <w:rFonts w:eastAsia="Arial Unicode MS"/>
        </w:rPr>
        <w:t>здание на временной или постоянной основе иных специализированных органов.</w:t>
      </w:r>
      <w:proofErr w:type="gramEnd"/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 Каждый созданный Президентским советом Ассоциации специализированный орган действует на основании соответствующего положения, утвержденного Президентским советом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През</w:t>
      </w:r>
      <w:r>
        <w:rPr>
          <w:rStyle w:val="Hyperlink0"/>
          <w:rFonts w:eastAsia="Arial Unicode MS"/>
        </w:rPr>
        <w:t>идент Ассоциации предлагает в члены каждого специализированного органа из состава Президентского совета Ассоциации кандидатуру его председателя, которого члены каждого специализированного органа Ассоциации избирают на своём первом заседании простым большин</w:t>
      </w:r>
      <w:r>
        <w:rPr>
          <w:rStyle w:val="Hyperlink0"/>
          <w:rFonts w:eastAsia="Arial Unicode MS"/>
        </w:rPr>
        <w:t>ством голосов своих членов.</w:t>
      </w:r>
    </w:p>
    <w:p w:rsidR="004B6A3F" w:rsidRDefault="007B706A">
      <w:pPr>
        <w:spacing w:after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Председатель специализированного органа Ассоциации организует его работу, созывает заседания и председательствует на них, организует на заседаниях ведение протокола. Председатель специализированного органа представляет его интер</w:t>
      </w:r>
      <w:r>
        <w:rPr>
          <w:rStyle w:val="Hyperlink0"/>
          <w:rFonts w:eastAsia="Arial Unicode MS"/>
        </w:rPr>
        <w:t>есы в Президентском совете Ассоциации, участвует в обсуждении вопросов и в подготовке проектов решений, касающихся сферы деятельности специализированного органа и его компетенции;</w:t>
      </w:r>
    </w:p>
    <w:p w:rsidR="004B6A3F" w:rsidRDefault="007B706A">
      <w:pPr>
        <w:spacing w:before="240" w:after="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В случае отсутствия председателя специализированного органа его функции осущ</w:t>
      </w:r>
      <w:r>
        <w:rPr>
          <w:rStyle w:val="Hyperlink0"/>
          <w:rFonts w:eastAsia="Arial Unicode MS"/>
        </w:rPr>
        <w:t>ествляет один из членов этого органа по решению специализированного органа.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 Специализированные органы Ассоциации осуществляют свои функции самостоятельно.</w:t>
      </w:r>
    </w:p>
    <w:p w:rsidR="004B6A3F" w:rsidRDefault="007B706A">
      <w:pPr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5. На основании результатов проведенных Экспертной комиссией проверок деятельности членов </w:t>
      </w:r>
      <w:r>
        <w:rPr>
          <w:rStyle w:val="Hyperlink0"/>
          <w:rFonts w:eastAsia="Arial Unicode MS"/>
        </w:rPr>
        <w:t>Ассоциации Дисциплинарная комиссия рассматривает жалобы на действия членов Ассоциации, а также дела о нарушениях членами Ассоциации при осуществлении своей деятельности требований стандартов и правил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 Дисциплинарная комиссия направляет в През</w:t>
      </w:r>
      <w:r>
        <w:rPr>
          <w:rStyle w:val="Hyperlink0"/>
          <w:rFonts w:eastAsia="Arial Unicode MS"/>
        </w:rPr>
        <w:t>идентский совет Ассоциации рекомендации об исключении из членов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7. Порядок рассмотрения дел о применении в отношении членов Ассоциации мер дисциплинарного воздействия устанавливается общим собранием членов Ассоциации.</w:t>
      </w:r>
    </w:p>
    <w:p w:rsidR="004B6A3F" w:rsidRDefault="007B706A">
      <w:pPr>
        <w:ind w:firstLine="284"/>
        <w:jc w:val="center"/>
        <w:rPr>
          <w:rStyle w:val="Hyperlink0"/>
          <w:rFonts w:eastAsia="Arial Unicode MS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30.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Сертификация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ак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кредитация и аттестация профессиональной деятельности членов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 Член Ассоциации дееспособный гражданин, индивидуальный предприниматель или юридическое лицо занимается предпринимательской деятельностью в сфере психотерапии и психологии, консульти</w:t>
      </w:r>
      <w:r>
        <w:rPr>
          <w:rStyle w:val="Hyperlink0"/>
          <w:rFonts w:eastAsia="Arial Unicode MS"/>
        </w:rPr>
        <w:t>рования, медиации, супервизии и коучинга при наличии выданного Ассоциацией сертификата на используемый им метод (модальность) психотерапии, или свидетельства об аккредитации в данном методе.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2. </w:t>
      </w:r>
      <w:proofErr w:type="gramStart"/>
      <w:r>
        <w:rPr>
          <w:rStyle w:val="Hyperlink0"/>
          <w:rFonts w:eastAsia="Arial Unicode MS"/>
        </w:rPr>
        <w:t xml:space="preserve">Сертификат на используемый членом Ассоциации метод (методы) в </w:t>
      </w:r>
      <w:r>
        <w:rPr>
          <w:rStyle w:val="Hyperlink0"/>
          <w:rFonts w:eastAsia="Arial Unicode MS"/>
        </w:rPr>
        <w:t>сфере психотерапии и психологии, консультирования, медиации, супервизии и коучинга или свидетельство об аккредитации в данном методе выдаются Ассоциацией при приеме дееспособного гражданина, индивидуального предпринимателя или юридического лица в члены Асс</w:t>
      </w:r>
      <w:r>
        <w:rPr>
          <w:rStyle w:val="Hyperlink0"/>
          <w:rFonts w:eastAsia="Arial Unicode MS"/>
        </w:rPr>
        <w:t>оциации, если такой индивидуальный предприниматель или такое юридическое лицо соответствует установленным Президентским советом Ассоциации стандартам и требованиям к выдаче сертификата на используемый им</w:t>
      </w:r>
      <w:proofErr w:type="gramEnd"/>
      <w:r>
        <w:rPr>
          <w:rStyle w:val="Hyperlink0"/>
          <w:rFonts w:eastAsia="Arial Unicode MS"/>
        </w:rPr>
        <w:t xml:space="preserve"> метод (модальность) психотерапии или свидетельства о</w:t>
      </w:r>
      <w:r>
        <w:rPr>
          <w:rStyle w:val="Hyperlink0"/>
          <w:rFonts w:eastAsia="Arial Unicode MS"/>
        </w:rPr>
        <w:t>б аккредитации в данном методе психотерапии.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 Форма сертификата или свидетельства об аккредитации, а также порядок и условия их выдачи устанавливаются решением общего собрания Ассоциации по предложению Президентского совета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4. Сертификат на и</w:t>
      </w:r>
      <w:r>
        <w:rPr>
          <w:rStyle w:val="Hyperlink0"/>
          <w:rFonts w:eastAsia="Arial Unicode MS"/>
        </w:rPr>
        <w:t>спользуемый членом Ассоциации метод (модальность) в сфере психотерапии и психологии, консультирования, медиации, супервизии и коучинга или свидетельство об аккредитации в данном методе выдается Ассоциацией на три года, без ограничения территории его действ</w:t>
      </w:r>
      <w:r>
        <w:rPr>
          <w:rStyle w:val="Hyperlink0"/>
          <w:rFonts w:eastAsia="Arial Unicode MS"/>
        </w:rPr>
        <w:t xml:space="preserve">ия. </w:t>
      </w:r>
    </w:p>
    <w:p w:rsidR="004B6A3F" w:rsidRDefault="007B706A">
      <w:pPr>
        <w:ind w:firstLine="284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5.</w:t>
      </w:r>
      <w:r>
        <w:rPr>
          <w:rStyle w:val="Hyperlink0"/>
          <w:rFonts w:eastAsia="Arial Unicode MS"/>
        </w:rPr>
        <w:t> Действие сертификата на используемый членом Ассоциации метод (модальность) в сфере психотерапии и психологии, консультирования, медиации, супервизии и коучинга или свидетельства об аккредитации в данном методе прекращается:</w:t>
      </w:r>
    </w:p>
    <w:p w:rsidR="004B6A3F" w:rsidRDefault="007B706A">
      <w:pPr>
        <w:suppressAutoHyphens w:val="0"/>
        <w:spacing w:before="240" w:after="0"/>
        <w:ind w:left="360"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1) по решению </w:t>
      </w:r>
      <w:r>
        <w:rPr>
          <w:rStyle w:val="Hyperlink0"/>
          <w:rFonts w:eastAsia="Arial Unicode MS"/>
        </w:rPr>
        <w:t>Президентского совета Ассоциации, принятому на основании заявления члена Ассоциации</w:t>
      </w:r>
    </w:p>
    <w:p w:rsidR="004B6A3F" w:rsidRDefault="007B706A">
      <w:pPr>
        <w:suppressAutoHyphens w:val="0"/>
        <w:spacing w:before="240" w:after="0"/>
        <w:ind w:left="360" w:firstLine="284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по решению суда;</w:t>
      </w:r>
    </w:p>
    <w:p w:rsidR="004B6A3F" w:rsidRDefault="007B706A">
      <w:pPr>
        <w:suppressAutoHyphens w:val="0"/>
        <w:spacing w:before="240" w:after="0"/>
        <w:ind w:left="360" w:firstLine="284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в случае прекращения членства в Ассоциации;</w:t>
      </w:r>
    </w:p>
    <w:p w:rsidR="004B6A3F" w:rsidRDefault="007B706A">
      <w:pPr>
        <w:suppressAutoHyphens w:val="0"/>
        <w:spacing w:before="240" w:after="0"/>
        <w:ind w:left="360" w:firstLine="284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4) по решению Президентского совета Ассоциации или общего собрания членов Ассоциации в случае применения </w:t>
      </w:r>
      <w:r>
        <w:rPr>
          <w:rStyle w:val="Hyperlink0"/>
          <w:rFonts w:eastAsia="Arial Unicode MS"/>
        </w:rPr>
        <w:t>меры дисциплинарного воздействия.</w:t>
      </w:r>
    </w:p>
    <w:p w:rsidR="004B6A3F" w:rsidRDefault="007B706A">
      <w:pPr>
        <w:pStyle w:val="ConsPlusNormal"/>
        <w:spacing w:before="240"/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6. Порядок аттестации или аккредитации на право оказания (предоставления) консультационных услуг, в том числе персональных консультационных услуг, а также консультационных услуг по вопросам коммерческой деятельности и упра</w:t>
      </w:r>
      <w:r>
        <w:rPr>
          <w:rStyle w:val="Hyperlink0"/>
          <w:rFonts w:eastAsia="Arial Unicode MS"/>
        </w:rPr>
        <w:t>вления, переаттестации на право оказания (предоставления) консультационных услуг, продления срока действия квалификационного аттестата  или сертификата об аккредитации и аннулирования его действия устанавливается Президентским советом Ассоциации.</w:t>
      </w:r>
    </w:p>
    <w:p w:rsidR="004B6A3F" w:rsidRDefault="004B6A3F">
      <w:pPr>
        <w:pStyle w:val="ConsPlusNormal"/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7B706A">
      <w:pPr>
        <w:spacing w:before="240" w:after="0" w:line="240" w:lineRule="exact"/>
        <w:ind w:left="357"/>
        <w:jc w:val="center"/>
        <w:rPr>
          <w:rStyle w:val="a7"/>
          <w:rFonts w:ascii="Times New Roman" w:eastAsia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Style w:val="a7"/>
          <w:rFonts w:ascii="Times New Roman" w:hAnsi="Times New Roman"/>
          <w:b/>
          <w:bCs/>
          <w:sz w:val="32"/>
          <w:szCs w:val="32"/>
        </w:rPr>
        <w:t>6.</w:t>
      </w:r>
      <w:r>
        <w:rPr>
          <w:rStyle w:val="a7"/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Style w:val="a7"/>
          <w:rFonts w:ascii="Times New Roman" w:hAnsi="Times New Roman"/>
          <w:b/>
          <w:bCs/>
          <w:sz w:val="32"/>
          <w:szCs w:val="32"/>
        </w:rPr>
        <w:t>Порядок получения информации о деятельности Ассоциации и ознакомления с ее бухгалтерской и иной документацией</w:t>
      </w:r>
    </w:p>
    <w:p w:rsidR="004B6A3F" w:rsidRDefault="007B706A">
      <w:pPr>
        <w:spacing w:before="240" w:after="240" w:line="240" w:lineRule="exact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31.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Предоставление Ассоциацией информации о деятельности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1. Ассоциация обязана обеспечить свободный доступ к ознакомлению со </w:t>
      </w:r>
      <w:r>
        <w:rPr>
          <w:rStyle w:val="a7"/>
          <w:sz w:val="28"/>
          <w:szCs w:val="28"/>
        </w:rPr>
        <w:t>следующей информацией: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1) утвержденные общим собранием членов Ассоциации в предусмотренном законодательством порядке отчеты Ассоциации за три последних финансовых года;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2) информация о затратах Ассоциации на управление её деятельностью и ее ведение в течен</w:t>
      </w:r>
      <w:r>
        <w:rPr>
          <w:rStyle w:val="a7"/>
          <w:sz w:val="28"/>
          <w:szCs w:val="28"/>
        </w:rPr>
        <w:t>ие последнего календарного года;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3) иная установленная решениями органов Ассоциации информация.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Ассоциация обязана обеспечить свободный доступ членов Ассоциации к ознакомлению с информацией: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1) о количестве членов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2) об общем размере компенс</w:t>
      </w:r>
      <w:r>
        <w:rPr>
          <w:rStyle w:val="a7"/>
          <w:sz w:val="28"/>
          <w:szCs w:val="28"/>
        </w:rPr>
        <w:t>ационного фонда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3) об общем размере задолженности перед Ассоциацией членов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4) о затратах на обслуживание кредитов, возмещение убытков кредиторам Ассоциации, о совокупных выплатах лицам, состоящим с Ассоциацией в трудовых отношениях;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5) с иной установленной решениями органов Ассоциации информацией.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32.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Предоставление документов Ассоциацией членам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Ассоциация обязана обеспечить свободный доступ членов Ассоциации к ознакомлению со следующими документами: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1) устав </w:t>
      </w:r>
      <w:r>
        <w:rPr>
          <w:rStyle w:val="a7"/>
          <w:sz w:val="28"/>
          <w:szCs w:val="28"/>
        </w:rPr>
        <w:t>Ассоциации, внесенные в устав Ассоциации и зарегистрированные в установленном порядке изменения и дополнения, документ о государственной регистрации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2) внутренние документы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3) положения о филиалах и представительствах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4)</w:t>
      </w:r>
      <w:r>
        <w:rPr>
          <w:rStyle w:val="a7"/>
          <w:sz w:val="28"/>
          <w:szCs w:val="28"/>
        </w:rPr>
        <w:t> реестр членов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5) документы бухгалтерской (финансовой) отчетности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6) сметы доходов Ассоциации и отчеты об их исполнении;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7) аудиторское заключение о достоверности бухгалтерской (финансовой) отчетности Ассоциации по итогам финансовог</w:t>
      </w:r>
      <w:r>
        <w:rPr>
          <w:rStyle w:val="a7"/>
          <w:sz w:val="28"/>
          <w:szCs w:val="28"/>
        </w:rPr>
        <w:t>о года;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8) документы, подтверждающие права Ассоциации на имущество, отражаемое на её балансе, а также сведения о стоимости объектов недвижимости, находящихся в собственности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9) протоколы общих собраний членов Ассоциации, заседаний Президентског</w:t>
      </w:r>
      <w:r>
        <w:rPr>
          <w:rStyle w:val="a7"/>
          <w:sz w:val="28"/>
          <w:szCs w:val="28"/>
        </w:rPr>
        <w:t>о совета Ассоциации, ревизионной комиссии Ассоциации, Попечительского совета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10) документы, подтверждающие итоги голосования, в том числе бюллетени для голосования, и доверенности на участие в общем собрании членов Ассоциации или копии таких до</w:t>
      </w:r>
      <w:r>
        <w:rPr>
          <w:rStyle w:val="a7"/>
          <w:sz w:val="28"/>
          <w:szCs w:val="28"/>
        </w:rPr>
        <w:t>веренностей;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11) заключения ревизионной комиссии Ассоциации;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12) иные документы, предусмотренные законом, уставом Ассоциации, внутренними документами Ассоциации, решениями общего собрания членов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33.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Порядок предоставления Ассоциацией инф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ормации и документов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Информация и документы, предусмотренные статьями 31 и 32 устава, предоставляются Ассоциацией со дня предъявления соответствующего требования в течение: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1) семи дней – информация, предусмотренная частью 1 статьи 31 устава;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2) одного </w:t>
      </w:r>
      <w:r>
        <w:rPr>
          <w:rStyle w:val="a7"/>
          <w:sz w:val="28"/>
          <w:szCs w:val="28"/>
        </w:rPr>
        <w:t>рабочего дня – информация, предусмотренная частью 2 статьи 31 устава;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3) семи дней – документы, предусмотренные статьей 32 устава.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Информация и документы, предусмотренные частью 2 статьи 31 устава и статьей 32 устава, предоставляются для ознакомления ли</w:t>
      </w:r>
      <w:r>
        <w:rPr>
          <w:rStyle w:val="a7"/>
          <w:sz w:val="28"/>
          <w:szCs w:val="28"/>
        </w:rPr>
        <w:t>цам, имеющим право на ознакомление с указанными информацией и документами, в помещении Директора Ассоциации. Ассоциация по требованию лиц, имеющих право на ознакомление с указанными в статье 32 устава документами, обязана предоставить копии этих документов</w:t>
      </w:r>
      <w:r>
        <w:rPr>
          <w:rStyle w:val="a7"/>
          <w:sz w:val="28"/>
          <w:szCs w:val="28"/>
        </w:rPr>
        <w:t>, заверенные уполномоченным должностным лицом Ассоциации. Плата, взимаемая Ассоциацией за предоставление таких копий, не может превышать затраты на их изготовление.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Должностные лица Ассоциации несут дисциплинарную ответственность за несвоевременное пред</w:t>
      </w:r>
      <w:r>
        <w:rPr>
          <w:rStyle w:val="a7"/>
          <w:sz w:val="28"/>
          <w:szCs w:val="28"/>
        </w:rPr>
        <w:t>оставление информации членам Ассоциации. Решение о привлечении к дисциплинарной ответственности должностных лиц Ассоциации принимается Президентским советом Ассоциации не позднее 30-ти дней с момента подачи соответствующего заявления членом Ассоциации.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2. </w:t>
      </w:r>
      <w:r>
        <w:rPr>
          <w:rStyle w:val="Hyperlink0"/>
          <w:rFonts w:eastAsia="Arial Unicode MS"/>
        </w:rPr>
        <w:t>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4B6A3F" w:rsidRDefault="004B6A3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A3F" w:rsidRDefault="007B706A">
      <w:pPr>
        <w:pStyle w:val="a6"/>
        <w:spacing w:before="360" w:after="0"/>
        <w:jc w:val="center"/>
        <w:rPr>
          <w:rStyle w:val="a7"/>
          <w:sz w:val="32"/>
          <w:szCs w:val="32"/>
        </w:rPr>
      </w:pPr>
      <w:r>
        <w:rPr>
          <w:rStyle w:val="a7"/>
          <w:b/>
          <w:bCs/>
          <w:sz w:val="32"/>
          <w:szCs w:val="32"/>
        </w:rPr>
        <w:t>Глава 7. Иные положения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34.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Источники формирования имущества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1. Источниками </w:t>
      </w:r>
      <w:r>
        <w:rPr>
          <w:rStyle w:val="Hyperlink0"/>
          <w:rFonts w:eastAsia="Arial Unicode MS"/>
        </w:rPr>
        <w:t>формирования имущества Ассоциации являются: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 регулярные и единовременные поступления от членов Ассоциации (вступительные, членские и целевые взносы);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 добровольные имущественные взносы и пожертвования;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3) средства, полученные от оказания услуг по предо</w:t>
      </w:r>
      <w:r>
        <w:rPr>
          <w:rStyle w:val="Hyperlink0"/>
          <w:rFonts w:eastAsia="Arial Unicode MS"/>
        </w:rPr>
        <w:t>ставлению информации, раскрытие которой может осуществляться на платной основе;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4) 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5) с</w:t>
      </w:r>
      <w:r>
        <w:rPr>
          <w:rStyle w:val="Hyperlink0"/>
          <w:rFonts w:eastAsia="Arial Unicode MS"/>
        </w:rPr>
        <w:t>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Ассоциации;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6) доходы, полученные от размещения денежных средств на банковских депозитах;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7) друг</w:t>
      </w:r>
      <w:r>
        <w:rPr>
          <w:rStyle w:val="Hyperlink0"/>
          <w:rFonts w:eastAsia="Arial Unicode MS"/>
        </w:rPr>
        <w:t>ие, не запрещенные законом источники.</w:t>
      </w:r>
    </w:p>
    <w:p w:rsidR="004B6A3F" w:rsidRDefault="007B706A">
      <w:pPr>
        <w:ind w:firstLine="284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35.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Способы обеспечения имущественной ответственности членов Ассоциации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1. Ассоциация вправе применять следующие способы обеспечения имущественной ответственности членов </w:t>
      </w:r>
      <w:proofErr w:type="gramStart"/>
      <w:r>
        <w:rPr>
          <w:rStyle w:val="Hyperlink0"/>
          <w:rFonts w:eastAsia="Arial Unicode MS"/>
        </w:rPr>
        <w:t>Ассоциации</w:t>
      </w:r>
      <w:proofErr w:type="gramEnd"/>
      <w:r>
        <w:rPr>
          <w:rStyle w:val="Hyperlink0"/>
          <w:rFonts w:eastAsia="Arial Unicode MS"/>
        </w:rPr>
        <w:t xml:space="preserve"> перед потребителями оказанных </w:t>
      </w:r>
      <w:r>
        <w:rPr>
          <w:rStyle w:val="Hyperlink0"/>
          <w:rFonts w:eastAsia="Arial Unicode MS"/>
        </w:rPr>
        <w:t>ими услуг и иными лицами: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1) создание системы личного и (или) коллективного страхования;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2) формирование компенсационного фонда.</w:t>
      </w:r>
    </w:p>
    <w:p w:rsidR="004B6A3F" w:rsidRDefault="007B706A">
      <w:pPr>
        <w:ind w:firstLine="284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 Размеры взносов в компенсационный фонд и порядок формирования компенсационного фонда устанавливается в соответствии с Федера</w:t>
      </w:r>
      <w:r>
        <w:rPr>
          <w:rStyle w:val="Hyperlink0"/>
          <w:rFonts w:eastAsia="Arial Unicode MS"/>
        </w:rPr>
        <w:t>льным законом № 315-ФЗ и внутренними документами Ассоциации, утвержденными общим собранием членов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36.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Порядок внесения изменений в устав Ассоциации</w:t>
      </w:r>
    </w:p>
    <w:p w:rsidR="004B6A3F" w:rsidRDefault="007B706A">
      <w:pPr>
        <w:spacing w:before="240" w:after="240"/>
        <w:jc w:val="center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</w:t>
      </w:r>
      <w:r>
        <w:rPr>
          <w:rStyle w:val="Hyperlink0"/>
          <w:rFonts w:eastAsia="Arial Unicode MS"/>
        </w:rPr>
        <w:t xml:space="preserve"> Решения о принятии устава и внесения в него изменений принимаются на общем собрании членов Ассоциации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двумя третями голосов</w:t>
      </w:r>
      <w:r>
        <w:rPr>
          <w:rStyle w:val="Hyperlink0"/>
          <w:rFonts w:eastAsia="Arial Unicode MS"/>
        </w:rPr>
        <w:t xml:space="preserve"> членов Ассоциации, принимающих участие в общем собрании членов Ассоциации.</w:t>
      </w:r>
    </w:p>
    <w:p w:rsidR="004B6A3F" w:rsidRDefault="007B706A">
      <w:pPr>
        <w:spacing w:before="240" w:after="240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37.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Ликвидация Ассоциации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a7"/>
          <w:rFonts w:ascii="Arial Unicode MS" w:hAnsi="Arial Unicode MS"/>
          <w:sz w:val="28"/>
          <w:szCs w:val="28"/>
        </w:rPr>
        <w:br/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Порядок распределения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использования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имущества в случае ликвидации Ассоциации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 Ассоциация может быть ликвидирована добровольно или по решению суда в порядке, установленном Гражданским кодексом Российской Федерации, с учетом требований федеральных законов и устава Ассоциации</w:t>
      </w:r>
      <w:r>
        <w:rPr>
          <w:rStyle w:val="a7"/>
          <w:sz w:val="28"/>
          <w:szCs w:val="28"/>
        </w:rPr>
        <w:t>. Ликвидация Ассоциации влечет за собой прекращение его деятельности без перехода прав и обязанностей Ассоциации в порядке правопреемства к другим лицам.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 Органом Ассоциации, правомочным принимать решения о его добровольной ликвидации и о назначении ликв</w:t>
      </w:r>
      <w:r>
        <w:rPr>
          <w:rStyle w:val="a7"/>
          <w:sz w:val="28"/>
          <w:szCs w:val="28"/>
        </w:rPr>
        <w:t>идационной комиссии, является общее собрание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 С момента назначения ликвидационной комиссии к ней переходят все полномочия на управление делами Ассоциации. Ликвидационная комиссия от имени ликвидируемой Ассоциации выступает в суде.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 П</w:t>
      </w:r>
      <w:r>
        <w:rPr>
          <w:rStyle w:val="a7"/>
          <w:sz w:val="28"/>
          <w:szCs w:val="28"/>
        </w:rPr>
        <w:t>ромежуточный ликвидационный баланс и окончательный ликвидационный баланс утверждаются общим собранием членов Ассоциации.</w:t>
      </w:r>
    </w:p>
    <w:p w:rsidR="004B6A3F" w:rsidRDefault="007B706A">
      <w:pPr>
        <w:pStyle w:val="a6"/>
        <w:spacing w:before="240" w:after="0" w:line="276" w:lineRule="auto"/>
        <w:ind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 Имущество Ассоциации, оставшееся после удовлетворения требований кредиторов, если иное не установлено федеральными законами, направл</w:t>
      </w:r>
      <w:r>
        <w:rPr>
          <w:rStyle w:val="a7"/>
          <w:sz w:val="28"/>
          <w:szCs w:val="28"/>
        </w:rPr>
        <w:t>яется</w:t>
      </w:r>
    </w:p>
    <w:p w:rsidR="004B6A3F" w:rsidRDefault="007B706A">
      <w:pPr>
        <w:suppressAutoHyphens w:val="0"/>
        <w:spacing w:after="0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на цели, установленные учредительными документами Ассоциации, и (или) на благотворительные цели. В случае</w:t>
      </w:r>
      <w:proofErr w:type="gramStart"/>
      <w:r>
        <w:rPr>
          <w:rStyle w:val="Hyperlink0"/>
          <w:rFonts w:eastAsia="Arial Unicode MS"/>
        </w:rPr>
        <w:t>,</w:t>
      </w:r>
      <w:proofErr w:type="gramEnd"/>
      <w:r>
        <w:rPr>
          <w:rStyle w:val="Hyperlink0"/>
          <w:rFonts w:eastAsia="Arial Unicode MS"/>
        </w:rPr>
        <w:t xml:space="preserve"> если использование имущества Ассоциации в соответствии с ее учредительными документами не представляется возможным, оно обращается в доход госу</w:t>
      </w:r>
      <w:r>
        <w:rPr>
          <w:rStyle w:val="Hyperlink0"/>
          <w:rFonts w:eastAsia="Arial Unicode MS"/>
        </w:rPr>
        <w:t>дарства.</w:t>
      </w:r>
    </w:p>
    <w:sectPr w:rsidR="004B6A3F" w:rsidSect="004B6A3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3F" w:rsidRDefault="004B6A3F" w:rsidP="004B6A3F">
      <w:pPr>
        <w:spacing w:after="0" w:line="240" w:lineRule="auto"/>
      </w:pPr>
      <w:r>
        <w:separator/>
      </w:r>
    </w:p>
  </w:endnote>
  <w:endnote w:type="continuationSeparator" w:id="1">
    <w:p w:rsidR="004B6A3F" w:rsidRDefault="004B6A3F" w:rsidP="004B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3F" w:rsidRDefault="004B6A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3F" w:rsidRDefault="004B6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3F" w:rsidRDefault="004B6A3F" w:rsidP="004B6A3F">
      <w:pPr>
        <w:spacing w:after="0" w:line="240" w:lineRule="auto"/>
      </w:pPr>
      <w:r>
        <w:separator/>
      </w:r>
    </w:p>
  </w:footnote>
  <w:footnote w:type="continuationSeparator" w:id="1">
    <w:p w:rsidR="004B6A3F" w:rsidRDefault="004B6A3F" w:rsidP="004B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3F" w:rsidRDefault="007B706A">
    <w:pPr>
      <w:pStyle w:val="a4"/>
      <w:tabs>
        <w:tab w:val="clear" w:pos="4677"/>
        <w:tab w:val="clear" w:pos="9355"/>
        <w:tab w:val="left" w:pos="8505"/>
      </w:tabs>
    </w:pPr>
    <w:r>
      <w:tab/>
    </w:r>
    <w:r w:rsidR="004B6A3F">
      <w:fldChar w:fldCharType="begin"/>
    </w:r>
    <w:r>
      <w:instrText xml:space="preserve"> PAGE </w:instrText>
    </w:r>
    <w:r w:rsidR="004B6A3F">
      <w:fldChar w:fldCharType="separate"/>
    </w:r>
    <w:r>
      <w:rPr>
        <w:noProof/>
      </w:rPr>
      <w:t>7</w:t>
    </w:r>
    <w:r w:rsidR="004B6A3F">
      <w:fldChar w:fldCharType="end"/>
    </w:r>
    <w: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3F" w:rsidRDefault="004B6A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A3F"/>
    <w:rsid w:val="004B6A3F"/>
    <w:rsid w:val="005C0959"/>
    <w:rsid w:val="007B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A3F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A3F"/>
    <w:rPr>
      <w:u w:val="single"/>
    </w:rPr>
  </w:style>
  <w:style w:type="table" w:customStyle="1" w:styleId="TableNormal">
    <w:name w:val="Table Normal"/>
    <w:rsid w:val="004B6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B6A3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rsid w:val="004B6A3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6">
    <w:name w:val="Normal (Web)"/>
    <w:rsid w:val="004B6A3F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Нет"/>
    <w:rsid w:val="004B6A3F"/>
  </w:style>
  <w:style w:type="character" w:customStyle="1" w:styleId="Hyperlink0">
    <w:name w:val="Hyperlink.0"/>
    <w:basedOn w:val="a7"/>
    <w:rsid w:val="004B6A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B6A3F"/>
    <w:pPr>
      <w:suppressAutoHyphens/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a8">
    <w:name w:val="Body Text Indent"/>
    <w:rsid w:val="004B6A3F"/>
    <w:pPr>
      <w:ind w:firstLine="284"/>
      <w:jc w:val="both"/>
    </w:pPr>
    <w:rPr>
      <w:rFonts w:cs="Arial Unicode MS"/>
      <w:color w:val="000000"/>
      <w:u w:color="000000"/>
    </w:rPr>
  </w:style>
  <w:style w:type="paragraph" w:styleId="2">
    <w:name w:val="Body Text Indent 2"/>
    <w:rsid w:val="004B6A3F"/>
    <w:pPr>
      <w:spacing w:after="120" w:line="480" w:lineRule="auto"/>
      <w:ind w:left="283" w:hanging="283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14100</Words>
  <Characters>80371</Characters>
  <Application>Microsoft Office Word</Application>
  <DocSecurity>0</DocSecurity>
  <Lines>669</Lines>
  <Paragraphs>188</Paragraphs>
  <ScaleCrop>false</ScaleCrop>
  <Company>Grizli777</Company>
  <LinksUpToDate>false</LinksUpToDate>
  <CharactersWithSpaces>94283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3</cp:revision>
  <dcterms:created xsi:type="dcterms:W3CDTF">2019-09-30T22:11:00Z</dcterms:created>
  <dcterms:modified xsi:type="dcterms:W3CDTF">2019-09-30T22:13:00Z</dcterms:modified>
</cp:coreProperties>
</file>