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3" w:rsidRPr="00553861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11783" w:rsidRPr="003678F9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8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ВНЕОЧЕРЕДНОГО </w:t>
      </w: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1783" w:rsidRPr="00094A8B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1783" w:rsidRPr="00094A8B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 сентября 2018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11783" w:rsidRPr="0098687C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1783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611783" w:rsidRPr="0098687C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1783" w:rsidRPr="00094A8B" w:rsidRDefault="00611783" w:rsidP="0061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611783" w:rsidRDefault="00611783" w:rsidP="0061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783" w:rsidRPr="00A60375" w:rsidRDefault="00611783" w:rsidP="00611783">
      <w:pPr>
        <w:pStyle w:val="A4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21614" w:rsidRPr="008E2CDF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 В.В., Ключников С.Ю., </w:t>
      </w:r>
      <w:r w:rsidR="00750DE6">
        <w:rPr>
          <w:rFonts w:ascii="Times New Roman" w:eastAsia="Times New Roman" w:hAnsi="Times New Roman" w:cs="Times New Roman"/>
          <w:sz w:val="24"/>
          <w:szCs w:val="24"/>
        </w:rPr>
        <w:t xml:space="preserve">Сурина Л.А., Линде Н.Д., 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 xml:space="preserve">Печникова Е.Ю., Лаврова Н.М., </w:t>
      </w:r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Зуйкова Н.Л., Корабельникова Е.А., Калмыкова И.Ю., </w:t>
      </w:r>
      <w:proofErr w:type="spellStart"/>
      <w:r w:rsidR="008E2CDF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 Л.Д.,</w:t>
      </w:r>
      <w:r w:rsidR="00553861" w:rsidRPr="00553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861"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 w:rsidR="00553861">
        <w:rPr>
          <w:rFonts w:ascii="Times New Roman" w:eastAsia="Times New Roman" w:hAnsi="Times New Roman" w:cs="Times New Roman"/>
          <w:sz w:val="24"/>
          <w:szCs w:val="24"/>
        </w:rPr>
        <w:t xml:space="preserve"> А.В.,</w:t>
      </w:r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2CDF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 А.Ф., </w:t>
      </w:r>
      <w:proofErr w:type="spellStart"/>
      <w:r w:rsidR="008E2CDF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 М.Г., </w:t>
      </w:r>
      <w:proofErr w:type="spellStart"/>
      <w:r w:rsidR="00750DE6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="00750DE6">
        <w:rPr>
          <w:rFonts w:ascii="Times New Roman" w:eastAsia="Times New Roman" w:hAnsi="Times New Roman" w:cs="Times New Roman"/>
          <w:sz w:val="24"/>
          <w:szCs w:val="24"/>
        </w:rPr>
        <w:t xml:space="preserve"> С.Б., Тимошкина А.А.</w:t>
      </w:r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А.Р.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В.А., Ковалева О.Е. за Петрову Е.Ю., </w:t>
      </w:r>
      <w:r w:rsidR="008E2CDF">
        <w:rPr>
          <w:rFonts w:ascii="Times New Roman" w:hAnsi="Times New Roman" w:cs="Times New Roman"/>
          <w:sz w:val="24"/>
          <w:szCs w:val="24"/>
        </w:rPr>
        <w:t>Ефремова</w:t>
      </w:r>
      <w:proofErr w:type="gramEnd"/>
      <w:r w:rsidR="008E2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CDF">
        <w:rPr>
          <w:rFonts w:ascii="Times New Roman" w:hAnsi="Times New Roman" w:cs="Times New Roman"/>
          <w:sz w:val="24"/>
          <w:szCs w:val="24"/>
        </w:rPr>
        <w:t xml:space="preserve">П.Р. за Кириллова И.О., </w:t>
      </w:r>
      <w:r w:rsidR="00750DE6">
        <w:rPr>
          <w:rFonts w:ascii="Times New Roman" w:hAnsi="Times New Roman" w:cs="Times New Roman"/>
          <w:sz w:val="24"/>
          <w:szCs w:val="24"/>
        </w:rPr>
        <w:t>Федотова И.</w:t>
      </w:r>
      <w:r w:rsidR="008E2CDF">
        <w:rPr>
          <w:rFonts w:ascii="Times New Roman" w:hAnsi="Times New Roman" w:cs="Times New Roman"/>
          <w:sz w:val="24"/>
          <w:szCs w:val="24"/>
        </w:rPr>
        <w:t>С.</w:t>
      </w:r>
      <w:r w:rsidR="00750DE6">
        <w:rPr>
          <w:rFonts w:ascii="Times New Roman" w:hAnsi="Times New Roman" w:cs="Times New Roman"/>
          <w:sz w:val="24"/>
          <w:szCs w:val="24"/>
        </w:rPr>
        <w:t xml:space="preserve"> за </w:t>
      </w:r>
      <w:r w:rsidR="00750DE6">
        <w:rPr>
          <w:rFonts w:ascii="Times New Roman" w:eastAsia="Times New Roman" w:hAnsi="Times New Roman" w:cs="Times New Roman"/>
          <w:sz w:val="24"/>
          <w:szCs w:val="24"/>
        </w:rPr>
        <w:t xml:space="preserve">Докучаеву Л.Н., </w:t>
      </w:r>
      <w:proofErr w:type="spellStart"/>
      <w:r w:rsidR="00750DE6" w:rsidRPr="00750DE6"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 w:rsidR="00750DE6" w:rsidRPr="00750DE6">
        <w:rPr>
          <w:rFonts w:ascii="Times New Roman" w:hAnsi="Times New Roman" w:cs="Times New Roman"/>
          <w:sz w:val="24"/>
          <w:szCs w:val="24"/>
        </w:rPr>
        <w:t xml:space="preserve"> Е.А. за Семенову А.И., </w:t>
      </w:r>
      <w:r w:rsidR="00321614">
        <w:rPr>
          <w:rFonts w:ascii="Times New Roman" w:hAnsi="Times New Roman" w:cs="Times New Roman"/>
          <w:sz w:val="24"/>
          <w:szCs w:val="24"/>
        </w:rPr>
        <w:t>Коваленко И.</w:t>
      </w:r>
      <w:r w:rsidR="008E2CDF">
        <w:rPr>
          <w:rFonts w:ascii="Times New Roman" w:hAnsi="Times New Roman" w:cs="Times New Roman"/>
          <w:sz w:val="24"/>
          <w:szCs w:val="24"/>
        </w:rPr>
        <w:t xml:space="preserve">А. </w:t>
      </w:r>
      <w:r w:rsidR="00321614">
        <w:rPr>
          <w:rFonts w:ascii="Times New Roman" w:hAnsi="Times New Roman" w:cs="Times New Roman"/>
          <w:sz w:val="24"/>
          <w:szCs w:val="24"/>
        </w:rPr>
        <w:t>за Копытина А.И.</w:t>
      </w:r>
      <w:r w:rsidR="00750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CDF">
        <w:rPr>
          <w:rFonts w:ascii="Times New Roman" w:hAnsi="Times New Roman" w:cs="Times New Roman"/>
          <w:sz w:val="24"/>
          <w:szCs w:val="24"/>
        </w:rPr>
        <w:t>Чекурина</w:t>
      </w:r>
      <w:proofErr w:type="spellEnd"/>
      <w:r w:rsidR="008E2CDF">
        <w:rPr>
          <w:rFonts w:ascii="Times New Roman" w:hAnsi="Times New Roman" w:cs="Times New Roman"/>
          <w:sz w:val="24"/>
          <w:szCs w:val="24"/>
        </w:rPr>
        <w:t xml:space="preserve"> В.С. за Старостина О.А., </w:t>
      </w:r>
      <w:r w:rsidR="00750DE6" w:rsidRPr="00750DE6">
        <w:rPr>
          <w:rFonts w:ascii="Times New Roman" w:hAnsi="Times New Roman" w:cs="Times New Roman"/>
          <w:sz w:val="24"/>
          <w:szCs w:val="24"/>
        </w:rPr>
        <w:t>Тимофеева С.В. за Варгу А.Я.</w:t>
      </w:r>
      <w:r w:rsidR="00EE1227">
        <w:rPr>
          <w:rFonts w:ascii="Times New Roman" w:hAnsi="Times New Roman" w:cs="Times New Roman"/>
          <w:sz w:val="24"/>
          <w:szCs w:val="24"/>
        </w:rPr>
        <w:t xml:space="preserve">, </w:t>
      </w:r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Ященко М.Г.  совместно с </w:t>
      </w:r>
      <w:proofErr w:type="spellStart"/>
      <w:r w:rsidR="008E2CDF">
        <w:rPr>
          <w:rFonts w:ascii="Times New Roman" w:eastAsia="Times New Roman" w:hAnsi="Times New Roman" w:cs="Times New Roman"/>
          <w:sz w:val="24"/>
          <w:szCs w:val="24"/>
        </w:rPr>
        <w:t>Локтионовой</w:t>
      </w:r>
      <w:proofErr w:type="spellEnd"/>
      <w:r w:rsidR="008E2CDF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r w:rsidR="00EE1227">
        <w:rPr>
          <w:rFonts w:ascii="Times New Roman" w:eastAsia="Times New Roman" w:hAnsi="Times New Roman" w:cs="Times New Roman"/>
          <w:sz w:val="24"/>
          <w:szCs w:val="24"/>
        </w:rPr>
        <w:t>Калашников А.С.</w:t>
      </w:r>
      <w:r w:rsidR="008E2CDF">
        <w:rPr>
          <w:rFonts w:ascii="Times New Roman" w:eastAsia="Times New Roman" w:hAnsi="Times New Roman" w:cs="Times New Roman"/>
          <w:sz w:val="24"/>
          <w:szCs w:val="24"/>
        </w:rPr>
        <w:t>, Попова Е.В.</w:t>
      </w:r>
      <w:proofErr w:type="gramEnd"/>
    </w:p>
    <w:p w:rsidR="00611783" w:rsidRPr="00DB27C0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Участвовали в</w:t>
      </w:r>
      <w:r w:rsidRPr="00DB2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27C0">
        <w:rPr>
          <w:rFonts w:ascii="Times New Roman" w:hAnsi="Times New Roman" w:cs="Times New Roman"/>
          <w:b/>
          <w:sz w:val="24"/>
          <w:szCs w:val="24"/>
        </w:rPr>
        <w:t>Интернет-трансляци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DB27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14">
        <w:rPr>
          <w:rFonts w:ascii="Times New Roman" w:hAnsi="Times New Roman" w:cs="Times New Roman"/>
          <w:sz w:val="24"/>
          <w:szCs w:val="24"/>
        </w:rPr>
        <w:t>Финько В.</w:t>
      </w:r>
      <w:r w:rsidR="00750DE6">
        <w:rPr>
          <w:rFonts w:ascii="Times New Roman" w:hAnsi="Times New Roman" w:cs="Times New Roman"/>
          <w:sz w:val="24"/>
          <w:szCs w:val="24"/>
        </w:rPr>
        <w:t>А.</w:t>
      </w:r>
      <w:r w:rsidR="003216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Камалова С.Ц.</w:t>
      </w:r>
    </w:p>
    <w:p w:rsidR="00611783" w:rsidRPr="00082EF5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Бондаренко А.Ф.,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Р.Д., Кузовкин В.В.,</w:t>
      </w:r>
      <w:r w:rsidR="00321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1614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321614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Мироник-Аксенова О.И., Макарова Г.А.</w:t>
      </w:r>
      <w:r w:rsidR="00750D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50DE6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750DE6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</w:p>
    <w:p w:rsidR="00611783" w:rsidRPr="00A60375" w:rsidRDefault="00611783" w:rsidP="00F74558">
      <w:pPr>
        <w:pStyle w:val="A4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611783" w:rsidRDefault="00611783" w:rsidP="00F745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  <w:r w:rsidR="0034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83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783" w:rsidRPr="00495A7D" w:rsidRDefault="00611783" w:rsidP="00F745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A7D">
        <w:rPr>
          <w:rFonts w:ascii="Times New Roman" w:eastAsia="Times New Roman" w:hAnsi="Times New Roman" w:cs="Times New Roman"/>
          <w:b/>
          <w:sz w:val="24"/>
          <w:szCs w:val="24"/>
        </w:rPr>
        <w:t>1) О Председателе Комитета направлений и методов (модальностей) психотерапии ОППЛ.</w:t>
      </w:r>
    </w:p>
    <w:p w:rsidR="00611783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A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495A7D" w:rsidRPr="00495A7D" w:rsidRDefault="00495A7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783" w:rsidRDefault="00495A7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Комитете </w:t>
      </w:r>
      <w:r w:rsidRPr="00495A7D">
        <w:rPr>
          <w:rFonts w:ascii="Times New Roman" w:eastAsia="Times New Roman" w:hAnsi="Times New Roman" w:cs="Times New Roman"/>
          <w:sz w:val="24"/>
          <w:szCs w:val="24"/>
        </w:rPr>
        <w:t>направлений и методов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модальностей) психотерапии ОППЛ сложилась следующая ситуация: </w:t>
      </w:r>
      <w:r w:rsidR="00611783">
        <w:rPr>
          <w:rFonts w:ascii="Times New Roman" w:eastAsia="Times New Roman" w:hAnsi="Times New Roman" w:cs="Times New Roman"/>
          <w:sz w:val="24"/>
          <w:szCs w:val="24"/>
        </w:rPr>
        <w:t>Председатель Комм мод</w:t>
      </w:r>
      <w:proofErr w:type="gramStart"/>
      <w:r w:rsidR="006117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0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0D8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50D83">
        <w:rPr>
          <w:rFonts w:ascii="Times New Roman" w:eastAsia="Times New Roman" w:hAnsi="Times New Roman" w:cs="Times New Roman"/>
          <w:sz w:val="24"/>
          <w:szCs w:val="24"/>
        </w:rPr>
        <w:t>роф.</w:t>
      </w:r>
      <w:r w:rsidR="00611783">
        <w:rPr>
          <w:rFonts w:ascii="Times New Roman" w:eastAsia="Times New Roman" w:hAnsi="Times New Roman" w:cs="Times New Roman"/>
          <w:sz w:val="24"/>
          <w:szCs w:val="24"/>
        </w:rPr>
        <w:t xml:space="preserve"> М.Е. Бурно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 xml:space="preserve"> ушел на пенсию, его Заместитель - проф</w:t>
      </w:r>
      <w:r w:rsidR="006117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 xml:space="preserve"> А.С. Баранников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преждевременно ушел из жизни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D83" w:rsidRDefault="00A50D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83" w:rsidRDefault="00495A7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Комитетом осуществляется подбор кандидатуры на должность Председателя. Это должен быть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 xml:space="preserve"> уважаемый человек,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являющийся строгим лоббистом исключительно своей </w:t>
      </w:r>
      <w:r w:rsidR="00611783">
        <w:rPr>
          <w:rFonts w:ascii="Times New Roman" w:eastAsia="Times New Roman" w:hAnsi="Times New Roman" w:cs="Times New Roman"/>
          <w:sz w:val="24"/>
          <w:szCs w:val="24"/>
        </w:rPr>
        <w:t>модальност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1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783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следующем заседании</w:t>
      </w:r>
      <w:r w:rsidR="00495A7D">
        <w:rPr>
          <w:rFonts w:ascii="Times New Roman" w:eastAsia="Times New Roman" w:hAnsi="Times New Roman" w:cs="Times New Roman"/>
          <w:sz w:val="24"/>
          <w:szCs w:val="24"/>
        </w:rPr>
        <w:t xml:space="preserve"> Комитета в ноябре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A7D">
        <w:rPr>
          <w:rFonts w:ascii="Times New Roman" w:eastAsia="Times New Roman" w:hAnsi="Times New Roman" w:cs="Times New Roman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</w:t>
      </w:r>
      <w:r w:rsidR="00495A7D">
        <w:rPr>
          <w:rFonts w:ascii="Times New Roman" w:eastAsia="Times New Roman" w:hAnsi="Times New Roman" w:cs="Times New Roman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кандидатуры 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>на пост Председателя,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A7D">
        <w:rPr>
          <w:rFonts w:ascii="Times New Roman" w:eastAsia="Times New Roman" w:hAnsi="Times New Roman" w:cs="Times New Roman"/>
          <w:sz w:val="24"/>
          <w:szCs w:val="24"/>
        </w:rPr>
        <w:t>состоится их обсуждение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и, возможно,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 xml:space="preserve"> выб</w:t>
      </w:r>
      <w:r w:rsidR="00495A7D">
        <w:rPr>
          <w:rFonts w:ascii="Times New Roman" w:eastAsia="Times New Roman" w:hAnsi="Times New Roman" w:cs="Times New Roman"/>
          <w:sz w:val="24"/>
          <w:szCs w:val="24"/>
        </w:rPr>
        <w:t>оры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 xml:space="preserve"> нового Председателя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0D83">
        <w:rPr>
          <w:rFonts w:ascii="Times New Roman" w:eastAsia="Times New Roman" w:hAnsi="Times New Roman" w:cs="Times New Roman"/>
          <w:sz w:val="24"/>
          <w:szCs w:val="24"/>
        </w:rPr>
        <w:t>итета</w:t>
      </w:r>
      <w:r w:rsidR="00495A7D" w:rsidRPr="00495A7D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ОППЛ.</w:t>
      </w:r>
    </w:p>
    <w:p w:rsidR="001176F0" w:rsidRDefault="001176F0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6F0" w:rsidRPr="006255FC" w:rsidRDefault="001176F0" w:rsidP="00117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F0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1176F0" w:rsidRDefault="001176F0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Отобрать кандидатуры на пост Председателя </w:t>
      </w:r>
      <w:r w:rsidRPr="001176F0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 к заседанию Комитета 14 ноября 2018 г.</w:t>
      </w:r>
    </w:p>
    <w:p w:rsidR="00EA4AA7" w:rsidRPr="002E5CB3" w:rsidRDefault="00EA4AA7" w:rsidP="00EA4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обсуждение кандидатов, выдвинутых на пост Председателя </w:t>
      </w:r>
      <w:r w:rsidRPr="001176F0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, до заседания</w:t>
      </w:r>
      <w:r w:rsidRPr="001176F0">
        <w:rPr>
          <w:rFonts w:ascii="Times New Roman" w:eastAsia="Times New Roman" w:hAnsi="Times New Roman" w:cs="Times New Roman"/>
          <w:sz w:val="24"/>
          <w:szCs w:val="24"/>
        </w:rPr>
        <w:t xml:space="preserve"> Комитета 14 ноября 2018 г.</w:t>
      </w:r>
    </w:p>
    <w:p w:rsidR="00611783" w:rsidRDefault="00611783" w:rsidP="00F745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83" w:rsidRPr="00F74558" w:rsidRDefault="00611783" w:rsidP="00F745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558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proofErr w:type="gramStart"/>
      <w:r w:rsidRPr="00F745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F74558">
        <w:rPr>
          <w:rFonts w:ascii="Times New Roman" w:eastAsia="Times New Roman" w:hAnsi="Times New Roman" w:cs="Times New Roman"/>
          <w:b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611783" w:rsidRPr="00F74558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5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9D4C86" w:rsidRDefault="009D4C86" w:rsidP="00D6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BC6" w:rsidRDefault="00D64BC6" w:rsidP="00D64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4558">
        <w:rPr>
          <w:rFonts w:ascii="Times New Roman" w:eastAsia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ОППЛ </w:t>
      </w:r>
      <w:r w:rsidR="00F74558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 следующая иерархия:</w:t>
      </w:r>
    </w:p>
    <w:p w:rsidR="00F74558" w:rsidRPr="00D64BC6" w:rsidRDefault="00D64BC6" w:rsidP="00D64BC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C6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64BC6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(объединяет несколько модальностей</w:t>
      </w:r>
      <w:r w:rsidR="00F74558" w:rsidRPr="00D64BC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558" w:rsidRPr="00D64BC6" w:rsidRDefault="00F74558" w:rsidP="00D64BC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C6">
        <w:rPr>
          <w:rFonts w:ascii="Times New Roman" w:eastAsia="Times New Roman" w:hAnsi="Times New Roman" w:cs="Times New Roman"/>
          <w:sz w:val="24"/>
          <w:szCs w:val="24"/>
        </w:rPr>
        <w:t>Модальности психотерапии (главная наша структура)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558" w:rsidRPr="00D64BC6" w:rsidRDefault="00F74558" w:rsidP="00D64BC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C6">
        <w:rPr>
          <w:rFonts w:ascii="Times New Roman" w:eastAsia="Times New Roman" w:hAnsi="Times New Roman" w:cs="Times New Roman"/>
          <w:sz w:val="24"/>
          <w:szCs w:val="24"/>
        </w:rPr>
        <w:t>Кластеры психотерапии –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>объединени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неск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ольких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однородн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элементов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кот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орые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гут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рассма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>риваться как самостоятельн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>, обладающ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опред</w:t>
      </w:r>
      <w:r w:rsidR="00D64BC6">
        <w:rPr>
          <w:rFonts w:ascii="Times New Roman" w:eastAsia="Times New Roman" w:hAnsi="Times New Roman" w:cs="Times New Roman"/>
          <w:sz w:val="24"/>
          <w:szCs w:val="24"/>
        </w:rPr>
        <w:t>еленными</w:t>
      </w:r>
      <w:r w:rsidR="00D64BC6" w:rsidRPr="00D64BC6">
        <w:rPr>
          <w:rFonts w:ascii="Times New Roman" w:eastAsia="Times New Roman" w:hAnsi="Times New Roman" w:cs="Times New Roman"/>
          <w:sz w:val="24"/>
          <w:szCs w:val="24"/>
        </w:rPr>
        <w:t xml:space="preserve"> свойствами.</w:t>
      </w:r>
    </w:p>
    <w:p w:rsidR="00D64BC6" w:rsidRPr="00D64BC6" w:rsidRDefault="00D64BC6" w:rsidP="00D64BC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C6">
        <w:rPr>
          <w:rFonts w:ascii="Times New Roman" w:eastAsia="Times New Roman" w:hAnsi="Times New Roman" w:cs="Times New Roman"/>
          <w:sz w:val="24"/>
          <w:szCs w:val="24"/>
        </w:rPr>
        <w:t>Авторские методы.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обсуждений Детскую</w:t>
      </w:r>
      <w:r w:rsidR="00F27605">
        <w:rPr>
          <w:rFonts w:ascii="Times New Roman" w:eastAsia="Times New Roman" w:hAnsi="Times New Roman" w:cs="Times New Roman"/>
          <w:sz w:val="24"/>
          <w:szCs w:val="24"/>
        </w:rPr>
        <w:t xml:space="preserve"> интегративную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психотерапию решено отнести к кластерам психотерапии.</w:t>
      </w:r>
      <w:r w:rsidR="00F27605">
        <w:rPr>
          <w:rFonts w:ascii="Times New Roman" w:eastAsia="Times New Roman" w:hAnsi="Times New Roman" w:cs="Times New Roman"/>
          <w:sz w:val="24"/>
          <w:szCs w:val="24"/>
        </w:rPr>
        <w:t xml:space="preserve"> Ведется дискуссия об отнесении Психосоматической психотерапии к кластерам психотерапии.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5FC" w:rsidRPr="00F27605" w:rsidRDefault="006255FC" w:rsidP="0062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605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6255FC" w:rsidRDefault="00F27605" w:rsidP="0062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605">
        <w:rPr>
          <w:rFonts w:ascii="Times New Roman" w:eastAsia="Times New Roman" w:hAnsi="Times New Roman" w:cs="Times New Roman"/>
          <w:sz w:val="24"/>
          <w:szCs w:val="24"/>
        </w:rPr>
        <w:t>Признать модальность «Детская интегративная психотерапия» кластером психотерапии.</w:t>
      </w:r>
    </w:p>
    <w:p w:rsidR="006255FC" w:rsidRDefault="006255FC" w:rsidP="0062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58" w:rsidRP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Прошло почти 5 лет после проведения </w:t>
      </w:r>
      <w:r w:rsidRPr="00F74558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анкетирования модальностей </w:t>
      </w:r>
      <w:r w:rsidRPr="00F74558">
        <w:rPr>
          <w:rFonts w:ascii="Times New Roman" w:eastAsia="Times New Roman" w:hAnsi="Times New Roman" w:cs="Times New Roman"/>
          <w:bCs/>
          <w:sz w:val="24"/>
          <w:szCs w:val="24"/>
        </w:rPr>
        <w:t>ОППЛ об их месте в психотерапии, психологии и психиатрии, а так же численности профессионалов в данных модальностях</w:t>
      </w:r>
      <w:r w:rsidRPr="00F74558">
        <w:rPr>
          <w:rFonts w:ascii="Times New Roman" w:eastAsia="Times New Roman" w:hAnsi="Times New Roman" w:cs="Times New Roman"/>
          <w:sz w:val="24"/>
          <w:szCs w:val="24"/>
        </w:rPr>
        <w:t>. Итоги прошлого анкетирования приложены к Протоколу.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58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модальностей увеличилось, мы хотим снова провести данное анкетирование и завершить получение ответов от модальностей Лиги до нашего большого праздника – XX Юбилейного 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4558">
        <w:rPr>
          <w:rFonts w:ascii="Times New Roman" w:eastAsia="Times New Roman" w:hAnsi="Times New Roman" w:cs="Times New Roman"/>
          <w:sz w:val="24"/>
          <w:szCs w:val="24"/>
        </w:rPr>
        <w:t>ъезда ОППЛ.</w:t>
      </w:r>
      <w:r w:rsidR="00F2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Актуальность данного анкетирования связана с активной законотворческой</w:t>
      </w:r>
      <w:r w:rsidRPr="00A50D83">
        <w:rPr>
          <w:rFonts w:ascii="Times New Roman" w:eastAsia="Times New Roman" w:hAnsi="Times New Roman" w:cs="Times New Roman"/>
          <w:sz w:val="24"/>
          <w:szCs w:val="24"/>
        </w:rPr>
        <w:t xml:space="preserve"> работой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Pr="00A50D83">
        <w:rPr>
          <w:rFonts w:ascii="Times New Roman" w:eastAsia="Times New Roman" w:hAnsi="Times New Roman" w:cs="Times New Roman"/>
          <w:sz w:val="24"/>
          <w:szCs w:val="24"/>
        </w:rPr>
        <w:t>и психологии.</w:t>
      </w:r>
    </w:p>
    <w:p w:rsidR="00F27605" w:rsidRDefault="00F27605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27605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605">
        <w:rPr>
          <w:rFonts w:ascii="Times New Roman" w:eastAsia="Times New Roman" w:hAnsi="Times New Roman" w:cs="Times New Roman"/>
          <w:sz w:val="24"/>
          <w:szCs w:val="24"/>
        </w:rPr>
        <w:t>Разослать итоги опроса модальностей</w:t>
      </w:r>
      <w:r w:rsidR="00F27605" w:rsidRPr="00F2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05" w:rsidRPr="00F27605">
        <w:rPr>
          <w:rFonts w:ascii="Times New Roman" w:eastAsia="Times New Roman" w:hAnsi="Times New Roman" w:cs="Times New Roman"/>
          <w:bCs/>
          <w:sz w:val="24"/>
          <w:szCs w:val="24"/>
        </w:rPr>
        <w:t>ОППЛ</w:t>
      </w:r>
      <w:r w:rsidR="00F27605" w:rsidRPr="00F745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их месте в психотерапии, психологии и психиатрии, а так же численности профессионалов в данных модальностях</w:t>
      </w:r>
      <w:r w:rsidR="00F2760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D36CE" w:rsidRPr="00A50D83" w:rsidRDefault="00F27605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повторный опрос руководителей модальностей ОППЛ до заседания </w:t>
      </w:r>
      <w:r w:rsidRPr="001176F0">
        <w:rPr>
          <w:rFonts w:ascii="Times New Roman" w:eastAsia="Times New Roman" w:hAnsi="Times New Roman" w:cs="Times New Roman"/>
          <w:sz w:val="24"/>
          <w:szCs w:val="24"/>
        </w:rPr>
        <w:t>Комитета 14 ноября 2018 г.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Объявлена стоимость участия в 9</w:t>
      </w:r>
      <w:r w:rsidR="00F276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ом Всемирном конгрессе по психотерапии в России в 2020 г.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Беспрецедентная стоимость участия для Действительных членов Лиги при условии ранней оплаты составляет 5900 руб. Это фантастически низкая цена. Для сравнения, на прошлом конгрессе в Париже стоимость взноса за участие в конгрессе составила 700 евро.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активно формируем Научный и Организационный комитеты Всемирного конгресса, и призываем руководителей модальностей Лиги вступать в них.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 планируем сделать наш Всемирный конгресс самым крупным событием в области психотерапии и практической психологии за последние 20 лет.</w:t>
      </w:r>
      <w:proofErr w:type="gramEnd"/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вступления в Научный и Организационный комитеты конгресса нами была разработана специальная анкета. Данная анкета прилагается к протоколу, мы просим вас заполнить ее. Заполненную анкету просим вас направить на адреса Президента (</w:t>
      </w:r>
      <w:hyperlink r:id="rId5" w:history="1">
        <w:r w:rsidRPr="001B6E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9259036@gmail.com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и Ученого секретаря (</w:t>
      </w:r>
      <w:hyperlink r:id="rId6" w:history="1">
        <w:r w:rsidRPr="001B6E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oppl.doc@gmail.com</w:t>
        </w:r>
      </w:hyperlink>
      <w:r w:rsidRPr="00F7455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Лиги.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мы проведем заседание Организационного комитета </w:t>
      </w:r>
      <w:r w:rsidR="00F27605">
        <w:rPr>
          <w:rFonts w:ascii="Times New Roman" w:eastAsia="Times New Roman" w:hAnsi="Times New Roman" w:cs="Times New Roman"/>
          <w:sz w:val="24"/>
          <w:szCs w:val="24"/>
        </w:rPr>
        <w:t xml:space="preserve">9-го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Всемирного конгресса </w:t>
      </w:r>
      <w:r w:rsidR="00F27605">
        <w:rPr>
          <w:rFonts w:ascii="Times New Roman" w:eastAsia="Times New Roman" w:hAnsi="Times New Roman" w:cs="Times New Roman"/>
          <w:sz w:val="24"/>
          <w:szCs w:val="24"/>
        </w:rPr>
        <w:t xml:space="preserve">по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 с его иностранными членами 5 или 6 октября 2018 г. на II Конгрессе по психическому здоровью в Центре международной торговли в Москве.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6CE" w:rsidRPr="00F27605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605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27605" w:rsidRPr="000D36CE" w:rsidRDefault="00F27605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605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ослать анкету вступления в Научный и Организационный комитеты конгресса членам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558" w:rsidRDefault="00F27605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Призвать членов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>к участию в заседании Организационного комитета 9-го Всемирного конгресса по психотерапии, проводимом в рамках II Конгресса по психическому здоровью.</w:t>
      </w:r>
    </w:p>
    <w:p w:rsidR="00611783" w:rsidRDefault="00611783" w:rsidP="00F7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83" w:rsidRPr="00F74558" w:rsidRDefault="00611783" w:rsidP="00F7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5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Псифесты 2018  и итоговый конгресс «Психотерапия и психология каждого дня и всей жизни» 15-18 ноября 2018 г.</w:t>
      </w:r>
    </w:p>
    <w:p w:rsidR="00611783" w:rsidRPr="00F74558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5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 итоговый Конгресс сохраняет свою традиционную форму, 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проведен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Крыму. В самое ближайшее время пройдет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Новосибирске, а так же в Москве</w:t>
      </w:r>
      <w:r w:rsidR="00EE1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E138F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="00EE138F">
        <w:rPr>
          <w:rFonts w:ascii="Times New Roman" w:eastAsia="Times New Roman" w:hAnsi="Times New Roman" w:cs="Times New Roman"/>
          <w:sz w:val="24"/>
          <w:szCs w:val="24"/>
        </w:rPr>
        <w:t>, проводимый в Москве 13-18 ноября 2018 г., состоится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параллельно </w:t>
      </w:r>
      <w:r w:rsidR="00EE138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конгресс</w:t>
      </w:r>
      <w:r w:rsidR="00EE138F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независимо от него.</w:t>
      </w:r>
    </w:p>
    <w:p w:rsidR="00F74558" w:rsidRDefault="00F74558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138F" w:rsidRPr="00EE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38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138F" w:rsidRPr="00EE138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E138F" w:rsidRPr="00EE138F">
        <w:rPr>
          <w:rFonts w:ascii="Times New Roman" w:eastAsia="Times New Roman" w:hAnsi="Times New Roman" w:cs="Times New Roman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="00EE138F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четыре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 Уфе, Крыму, Москве, Екатеринбурге.</w:t>
      </w:r>
    </w:p>
    <w:p w:rsidR="00611783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83" w:rsidRPr="00836EAF" w:rsidRDefault="00611783" w:rsidP="00F7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EAF">
        <w:rPr>
          <w:rFonts w:ascii="Times New Roman" w:eastAsia="Times New Roman" w:hAnsi="Times New Roman" w:cs="Times New Roman"/>
          <w:b/>
          <w:sz w:val="24"/>
          <w:szCs w:val="24"/>
        </w:rPr>
        <w:t xml:space="preserve">4) Итоговый </w:t>
      </w:r>
      <w:proofErr w:type="spellStart"/>
      <w:r w:rsidRPr="00836EAF">
        <w:rPr>
          <w:rFonts w:ascii="Times New Roman" w:eastAsia="Times New Roman" w:hAnsi="Times New Roman" w:cs="Times New Roman"/>
          <w:b/>
          <w:sz w:val="24"/>
          <w:szCs w:val="24"/>
        </w:rPr>
        <w:t>Псифест</w:t>
      </w:r>
      <w:proofErr w:type="spellEnd"/>
      <w:r w:rsidRPr="00836EAF">
        <w:rPr>
          <w:rFonts w:ascii="Times New Roman" w:eastAsia="Times New Roman" w:hAnsi="Times New Roman" w:cs="Times New Roman"/>
          <w:b/>
          <w:sz w:val="24"/>
          <w:szCs w:val="24"/>
        </w:rPr>
        <w:t xml:space="preserve"> ОППЛ 13-18 ноября 2018 г.</w:t>
      </w:r>
      <w:r w:rsidR="00BD67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6EAF">
        <w:rPr>
          <w:rFonts w:ascii="Times New Roman" w:eastAsia="Times New Roman" w:hAnsi="Times New Roman" w:cs="Times New Roman"/>
          <w:b/>
          <w:sz w:val="24"/>
          <w:szCs w:val="24"/>
        </w:rPr>
        <w:t>– новое измерение психологической и психотерапевтической вселенной.</w:t>
      </w:r>
    </w:p>
    <w:p w:rsidR="00611783" w:rsidRPr="00836EAF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E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Финько В.А.</w:t>
      </w:r>
    </w:p>
    <w:p w:rsidR="0034476D" w:rsidRDefault="0034476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7F7" w:rsidRDefault="00BD67F7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Василий </w:t>
      </w:r>
      <w:r w:rsidR="00055840">
        <w:rPr>
          <w:rFonts w:ascii="Times New Roman" w:eastAsia="Times New Roman" w:hAnsi="Times New Roman" w:cs="Times New Roman"/>
          <w:sz w:val="24"/>
          <w:szCs w:val="24"/>
        </w:rPr>
        <w:t>Финько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 подробную информацию 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 w:rsidR="00EB711E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 w:rsidR="002656C7">
        <w:rPr>
          <w:rFonts w:ascii="Times New Roman" w:eastAsia="Times New Roman" w:hAnsi="Times New Roman" w:cs="Times New Roman"/>
          <w:sz w:val="24"/>
          <w:szCs w:val="24"/>
        </w:rPr>
        <w:t xml:space="preserve"> и пригласил присутствующих к участи</w:t>
      </w:r>
      <w:r w:rsidR="002656C7" w:rsidRPr="002656C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="002656C7">
        <w:rPr>
          <w:rFonts w:ascii="Times New Roman" w:eastAsia="Times New Roman" w:hAnsi="Times New Roman" w:cs="Times New Roman"/>
          <w:sz w:val="24"/>
          <w:szCs w:val="24"/>
        </w:rPr>
        <w:t>Псифесте</w:t>
      </w:r>
      <w:proofErr w:type="spellEnd"/>
      <w:r w:rsidR="00265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 xml:space="preserve"> обозначил уровни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участия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 xml:space="preserve"> и целевые аудитории 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профессионалов разного уровня, так и для интересующихся психотерапией, потенциальных клиентов и пациентов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 xml:space="preserve">, и включает в себя </w:t>
      </w:r>
      <w:r>
        <w:rPr>
          <w:rFonts w:ascii="Times New Roman" w:eastAsia="Times New Roman" w:hAnsi="Times New Roman" w:cs="Times New Roman"/>
          <w:sz w:val="24"/>
          <w:szCs w:val="24"/>
        </w:rPr>
        <w:t>тренинги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>, мастер-классы,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марафоны и др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>угие групповые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7F7" w:rsidRDefault="00055840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 представляет собой уникальную</w:t>
      </w:r>
      <w:r w:rsidR="00BD67F7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67F7">
        <w:rPr>
          <w:rFonts w:ascii="Times New Roman" w:eastAsia="Times New Roman" w:hAnsi="Times New Roman" w:cs="Times New Roman"/>
          <w:sz w:val="24"/>
          <w:szCs w:val="24"/>
        </w:rPr>
        <w:t xml:space="preserve">, в рамках которой профессионалы в области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встречаются</w:t>
      </w:r>
      <w:r w:rsidR="00BD67F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 своими потенциальными клиентами и учениками.</w:t>
      </w:r>
    </w:p>
    <w:p w:rsidR="00EB711E" w:rsidRDefault="00055840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="00EB711E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 xml:space="preserve">т проходить в </w:t>
      </w:r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 xml:space="preserve"> лент продолжительностью 2-3 часа.</w:t>
      </w:r>
    </w:p>
    <w:p w:rsidR="00EB711E" w:rsidRDefault="002656C7" w:rsidP="0026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всех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доступно также посещение всех практико-ориентированных форм (мастер-классов, тренингов и др.) в рамках Итогового к</w:t>
      </w:r>
      <w:r w:rsidR="00EB711E">
        <w:rPr>
          <w:rFonts w:ascii="Times New Roman" w:eastAsia="Times New Roman" w:hAnsi="Times New Roman" w:cs="Times New Roman"/>
          <w:sz w:val="24"/>
          <w:szCs w:val="24"/>
        </w:rPr>
        <w:t>онгресса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ОППЛ.</w:t>
      </w:r>
    </w:p>
    <w:p w:rsidR="00BD67F7" w:rsidRPr="00277CF9" w:rsidRDefault="00BD67F7" w:rsidP="00277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CF9" w:rsidRPr="00277CF9" w:rsidRDefault="00277CF9" w:rsidP="00277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>5) Образование  области психотерапии и психологии в модальностях.</w:t>
      </w:r>
    </w:p>
    <w:p w:rsidR="00277CF9" w:rsidRPr="00277CF9" w:rsidRDefault="00277CF9" w:rsidP="00277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277CF9" w:rsidRDefault="00277CF9" w:rsidP="00277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6D" w:rsidRDefault="0024692A" w:rsidP="00277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В.В. Макаров выразил о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беспокоен</w:t>
      </w:r>
      <w:r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 xml:space="preserve">готовностью 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D8D" w:rsidRPr="00714D8D" w:rsidRDefault="00714D8D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готовы и будут </w:t>
      </w:r>
      <w:r w:rsidRPr="00714D8D">
        <w:rPr>
          <w:rFonts w:ascii="Times New Roman" w:eastAsia="Times New Roman" w:hAnsi="Times New Roman" w:cs="Times New Roman"/>
          <w:sz w:val="24"/>
          <w:szCs w:val="24"/>
        </w:rPr>
        <w:t>вскоре представлены программы следующих модальностей психотерапии:</w:t>
      </w:r>
    </w:p>
    <w:p w:rsidR="00714D8D" w:rsidRPr="00714D8D" w:rsidRDefault="00714D8D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D8D">
        <w:rPr>
          <w:rFonts w:ascii="Times New Roman" w:eastAsia="Times New Roman" w:hAnsi="Times New Roman" w:cs="Times New Roman"/>
          <w:sz w:val="24"/>
          <w:szCs w:val="24"/>
        </w:rPr>
        <w:t>Махновкая</w:t>
      </w:r>
      <w:proofErr w:type="spellEnd"/>
      <w:r w:rsidRPr="00714D8D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4D8D">
        <w:rPr>
          <w:rFonts w:ascii="Times New Roman" w:eastAsia="Times New Roman" w:hAnsi="Times New Roman" w:cs="Times New Roman"/>
          <w:sz w:val="24"/>
          <w:szCs w:val="24"/>
        </w:rPr>
        <w:t xml:space="preserve"> Клиническая классическая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D8D" w:rsidRPr="00714D8D" w:rsidRDefault="00714D8D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8D">
        <w:rPr>
          <w:rFonts w:ascii="Times New Roman" w:eastAsia="Times New Roman" w:hAnsi="Times New Roman" w:cs="Times New Roman"/>
          <w:sz w:val="24"/>
          <w:szCs w:val="24"/>
        </w:rPr>
        <w:t>Кузовкин В.В.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4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D8D">
        <w:rPr>
          <w:rFonts w:ascii="Times New Roman" w:eastAsia="Times New Roman" w:hAnsi="Times New Roman" w:cs="Times New Roman"/>
          <w:sz w:val="24"/>
          <w:szCs w:val="24"/>
        </w:rPr>
        <w:t>Клиент-центрированная</w:t>
      </w:r>
      <w:proofErr w:type="spellEnd"/>
      <w:r w:rsidRPr="00714D8D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D8D" w:rsidRPr="00714D8D" w:rsidRDefault="00714D8D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8D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4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4D8D">
        <w:rPr>
          <w:rFonts w:ascii="Times New Roman" w:eastAsia="Times New Roman" w:hAnsi="Times New Roman" w:cs="Times New Roman"/>
          <w:sz w:val="24"/>
          <w:szCs w:val="24"/>
        </w:rPr>
        <w:t>Полимодальные</w:t>
      </w:r>
      <w:proofErr w:type="gramEnd"/>
      <w:r w:rsidRPr="00714D8D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психотерапия.</w:t>
      </w:r>
    </w:p>
    <w:p w:rsidR="00714D8D" w:rsidRDefault="00714D8D" w:rsidP="00277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6D" w:rsidRDefault="002E417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Руководителям модальностей Лиги в ближайшее время будут разосланы о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бразцы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оформления образовательных программ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модальностей «Клиническая классическая психотерапия»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(программа 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69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ахнов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spellEnd"/>
      <w:r w:rsidR="0024692A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Клиентцентрированная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психотерапия» (программа составлена 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узовкин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24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17D" w:rsidRDefault="002E417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EAF" w:rsidRDefault="00836EAF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Комитета был проведен </w:t>
      </w:r>
      <w:r w:rsidRPr="000B7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блиц-опрос </w:t>
      </w:r>
      <w:r w:rsidR="000B70B0">
        <w:rPr>
          <w:rFonts w:ascii="Times New Roman" w:eastAsia="Times New Roman" w:hAnsi="Times New Roman" w:cs="Times New Roman"/>
          <w:sz w:val="24"/>
          <w:szCs w:val="24"/>
          <w:u w:val="single"/>
        </w:rPr>
        <w:t>членов Комитета</w:t>
      </w:r>
      <w:r w:rsidRPr="000B7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B70B0">
        <w:rPr>
          <w:rFonts w:ascii="Times New Roman" w:eastAsia="Times New Roman" w:hAnsi="Times New Roman" w:cs="Times New Roman"/>
          <w:sz w:val="24"/>
          <w:szCs w:val="24"/>
          <w:u w:val="single"/>
        </w:rPr>
        <w:t>о готовности образовательных программ в их модальностях:</w:t>
      </w:r>
    </w:p>
    <w:p w:rsidR="0034476D" w:rsidRDefault="0034476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="00836EAF">
        <w:rPr>
          <w:rFonts w:ascii="Times New Roman" w:eastAsia="Times New Roman" w:hAnsi="Times New Roman" w:cs="Times New Roman"/>
          <w:sz w:val="24"/>
          <w:szCs w:val="24"/>
        </w:rPr>
        <w:t xml:space="preserve"> А.Ф., Психокатализ –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това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76D" w:rsidRDefault="00836EAF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Тимошкина А.А.. Гр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</w:rPr>
        <w:t>– программа готова.</w:t>
      </w:r>
    </w:p>
    <w:p w:rsidR="0034476D" w:rsidRDefault="0034476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Сурина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 xml:space="preserve"> Л.А., Юнгианский анализ – программа практически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готова.</w:t>
      </w:r>
    </w:p>
    <w:p w:rsidR="00714D8D" w:rsidRDefault="00714D8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Линде Н.Д., Эмоционально-образная психотерапия – п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готова,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 приведения к образцу.</w:t>
      </w:r>
    </w:p>
    <w:p w:rsidR="00714D8D" w:rsidRDefault="00714D8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Зуйкова Н.Л., Клиническая психосоматическая психотерапия; Транзактный анализ – программа готова, требует приведения к образцу.</w:t>
      </w:r>
    </w:p>
    <w:p w:rsidR="00714D8D" w:rsidRDefault="00714D8D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Лаврова Н.М., Системная  семейная психотерапия: Восточная версия – программа будет направлена после получения образца.</w:t>
      </w:r>
    </w:p>
    <w:p w:rsidR="00714D8D" w:rsidRDefault="00714D8D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Печникова Е.Ю., Перинатальная и репродуктивная психотерапия</w:t>
      </w:r>
      <w:r w:rsidRPr="0060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программа будет направлена после получения образца.</w:t>
      </w:r>
    </w:p>
    <w:p w:rsidR="00714D8D" w:rsidRDefault="00474E26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r w:rsidR="00714D8D">
        <w:rPr>
          <w:rFonts w:ascii="Times New Roman" w:eastAsia="Times New Roman" w:hAnsi="Times New Roman" w:cs="Times New Roman"/>
          <w:sz w:val="24"/>
          <w:szCs w:val="24"/>
        </w:rPr>
        <w:t>Интегративная детская психотерапия – программа будет направлена после получения образца.</w:t>
      </w:r>
    </w:p>
    <w:p w:rsidR="00714D8D" w:rsidRDefault="00714D8D" w:rsidP="0071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Абрашкина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Целебная творческая психолингвистика – программа будет направлена после получения образца.</w:t>
      </w:r>
    </w:p>
    <w:p w:rsidR="00714D8D" w:rsidRDefault="00714D8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Ефремова П.Р., Позитивная психотерапия  – программа будет направлена после получения образца.</w:t>
      </w:r>
    </w:p>
    <w:p w:rsidR="0034476D" w:rsidRDefault="00836EAF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Тимошкина С.В., Системная  семейная психотерапия – готова и функционирует</w:t>
      </w:r>
      <w:r w:rsidR="0034476D">
        <w:rPr>
          <w:rFonts w:ascii="Times New Roman" w:eastAsia="Times New Roman" w:hAnsi="Times New Roman" w:cs="Times New Roman"/>
          <w:sz w:val="24"/>
          <w:szCs w:val="24"/>
        </w:rPr>
        <w:t xml:space="preserve"> магистерская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 специалистов</w:t>
      </w:r>
      <w:r w:rsidR="00714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DC" w:rsidRDefault="00600031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п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модальностей Лиги 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</w:rPr>
        <w:t>ут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утверждать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>по образованию ОППЛ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, а затем –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836EAF">
        <w:rPr>
          <w:rFonts w:ascii="Times New Roman" w:eastAsia="Times New Roman" w:hAnsi="Times New Roman" w:cs="Times New Roman"/>
          <w:sz w:val="24"/>
          <w:szCs w:val="24"/>
        </w:rPr>
        <w:t xml:space="preserve"> «Союз психотерапевтов и психологов»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DC" w:rsidRDefault="00EA7ADC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DC" w:rsidRDefault="00836EAF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наша Национальная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«Союз психотерапевтов и психологов» </w:t>
      </w:r>
      <w:r w:rsidR="008E2CDF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="00EA7AD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78163C">
        <w:rPr>
          <w:rFonts w:ascii="Times New Roman" w:eastAsia="Times New Roman" w:hAnsi="Times New Roman" w:cs="Times New Roman"/>
          <w:sz w:val="24"/>
          <w:szCs w:val="24"/>
        </w:rPr>
        <w:t>анд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8163C">
        <w:rPr>
          <w:rFonts w:ascii="Times New Roman" w:eastAsia="Times New Roman" w:hAnsi="Times New Roman" w:cs="Times New Roman"/>
          <w:sz w:val="24"/>
          <w:szCs w:val="24"/>
        </w:rPr>
        <w:t>арентинге</w:t>
      </w:r>
      <w:proofErr w:type="spellEnd"/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8163C">
        <w:rPr>
          <w:rFonts w:ascii="Times New Roman" w:eastAsia="Times New Roman" w:hAnsi="Times New Roman" w:cs="Times New Roman"/>
          <w:sz w:val="24"/>
          <w:szCs w:val="24"/>
        </w:rPr>
        <w:t xml:space="preserve"> присуждении 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>аккредитации за</w:t>
      </w:r>
      <w:r w:rsidR="0078163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заслуги. Почетная аккред</w:t>
      </w:r>
      <w:r w:rsidR="0078163C">
        <w:rPr>
          <w:rFonts w:ascii="Times New Roman" w:eastAsia="Times New Roman" w:hAnsi="Times New Roman" w:cs="Times New Roman"/>
          <w:sz w:val="24"/>
          <w:szCs w:val="24"/>
        </w:rPr>
        <w:t>итация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>, в отл</w:t>
      </w:r>
      <w:r w:rsidR="0078163C">
        <w:rPr>
          <w:rFonts w:ascii="Times New Roman" w:eastAsia="Times New Roman" w:hAnsi="Times New Roman" w:cs="Times New Roman"/>
          <w:sz w:val="24"/>
          <w:szCs w:val="24"/>
        </w:rPr>
        <w:t xml:space="preserve">ичие от </w:t>
      </w:r>
      <w:proofErr w:type="spellStart"/>
      <w:r w:rsidR="0078163C">
        <w:rPr>
          <w:rFonts w:ascii="Times New Roman" w:eastAsia="Times New Roman" w:hAnsi="Times New Roman" w:cs="Times New Roman"/>
          <w:sz w:val="24"/>
          <w:szCs w:val="24"/>
        </w:rPr>
        <w:t>грандпарентинга</w:t>
      </w:r>
      <w:proofErr w:type="spellEnd"/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63C">
        <w:rPr>
          <w:rFonts w:ascii="Times New Roman" w:eastAsia="Times New Roman" w:hAnsi="Times New Roman" w:cs="Times New Roman"/>
          <w:sz w:val="24"/>
          <w:szCs w:val="24"/>
        </w:rPr>
        <w:t>представляет собой</w:t>
      </w:r>
      <w:r w:rsidR="00EA7ADC">
        <w:rPr>
          <w:rFonts w:ascii="Times New Roman" w:eastAsia="Times New Roman" w:hAnsi="Times New Roman" w:cs="Times New Roman"/>
          <w:sz w:val="24"/>
          <w:szCs w:val="24"/>
        </w:rPr>
        <w:t xml:space="preserve"> признание заслуг, не дающее официального права практики.</w:t>
      </w:r>
    </w:p>
    <w:p w:rsidR="000B70B0" w:rsidRDefault="000B70B0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DC" w:rsidRDefault="0078163C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proofErr w:type="spellStart"/>
      <w:r w:rsidRPr="00836EAF">
        <w:rPr>
          <w:rFonts w:ascii="Times New Roman" w:eastAsia="Times New Roman" w:hAnsi="Times New Roman" w:cs="Times New Roman"/>
          <w:sz w:val="24"/>
          <w:szCs w:val="24"/>
        </w:rPr>
        <w:t>грандпарентинге</w:t>
      </w:r>
      <w:proofErr w:type="spellEnd"/>
      <w:r w:rsidRPr="0083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9C1" w:rsidRPr="00836EAF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завершить к XX </w:t>
      </w:r>
      <w:r w:rsidR="00836EAF" w:rsidRPr="00836EA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779C1" w:rsidRPr="00836EAF">
        <w:rPr>
          <w:rFonts w:ascii="Times New Roman" w:eastAsia="Times New Roman" w:hAnsi="Times New Roman" w:cs="Times New Roman"/>
          <w:sz w:val="24"/>
          <w:szCs w:val="24"/>
        </w:rPr>
        <w:t>билейному съезду ОППЛ. Тогда же будет представлена п</w:t>
      </w:r>
      <w:r w:rsidR="00EA7ADC" w:rsidRPr="00836EAF">
        <w:rPr>
          <w:rFonts w:ascii="Times New Roman" w:eastAsia="Times New Roman" w:hAnsi="Times New Roman" w:cs="Times New Roman"/>
          <w:sz w:val="24"/>
          <w:szCs w:val="24"/>
        </w:rPr>
        <w:t>ервая группа</w:t>
      </w:r>
      <w:r w:rsidR="007779C1" w:rsidRPr="00836EA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профессионалов</w:t>
      </w:r>
      <w:r w:rsidR="00836EAF" w:rsidRPr="00836EAF">
        <w:rPr>
          <w:rFonts w:ascii="Times New Roman" w:eastAsia="Times New Roman" w:hAnsi="Times New Roman" w:cs="Times New Roman"/>
          <w:sz w:val="24"/>
          <w:szCs w:val="24"/>
        </w:rPr>
        <w:t xml:space="preserve"> для  аккредитации через процедуру о </w:t>
      </w:r>
      <w:proofErr w:type="spellStart"/>
      <w:r w:rsidR="00836EAF" w:rsidRPr="00836EAF">
        <w:rPr>
          <w:rFonts w:ascii="Times New Roman" w:eastAsia="Times New Roman" w:hAnsi="Times New Roman" w:cs="Times New Roman"/>
          <w:sz w:val="24"/>
          <w:szCs w:val="24"/>
        </w:rPr>
        <w:t>грандпарентинга</w:t>
      </w:r>
      <w:proofErr w:type="spellEnd"/>
      <w:r w:rsidR="00836EAF" w:rsidRPr="00836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6CE" w:rsidRDefault="000D36CE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5A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8B315A" w:rsidRDefault="000D36CE" w:rsidP="008B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Разослать</w:t>
      </w:r>
      <w:r w:rsidR="008B3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15A" w:rsidRPr="000D36CE">
        <w:rPr>
          <w:rFonts w:ascii="Times New Roman" w:eastAsia="Times New Roman" w:hAnsi="Times New Roman" w:cs="Times New Roman"/>
          <w:sz w:val="24"/>
          <w:szCs w:val="24"/>
        </w:rPr>
        <w:t>членам Комитета направлений и методов (</w:t>
      </w:r>
      <w:r w:rsidR="008B315A">
        <w:rPr>
          <w:rFonts w:ascii="Times New Roman" w:eastAsia="Times New Roman" w:hAnsi="Times New Roman" w:cs="Times New Roman"/>
          <w:sz w:val="24"/>
          <w:szCs w:val="24"/>
        </w:rPr>
        <w:t>модальностей) психотерапии ОППЛ образцы оформления образовательных программ (образовательные программы модальностей «Клиническая классическая психотерапия» и «</w:t>
      </w:r>
      <w:proofErr w:type="spellStart"/>
      <w:r w:rsidR="008B315A">
        <w:rPr>
          <w:rFonts w:ascii="Times New Roman" w:eastAsia="Times New Roman" w:hAnsi="Times New Roman" w:cs="Times New Roman"/>
          <w:sz w:val="24"/>
          <w:szCs w:val="24"/>
        </w:rPr>
        <w:t>Клиентцентрированная</w:t>
      </w:r>
      <w:proofErr w:type="spellEnd"/>
      <w:r w:rsidR="008B315A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психотерапия»).  </w:t>
      </w:r>
    </w:p>
    <w:p w:rsidR="0034476D" w:rsidRDefault="0034476D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83" w:rsidRPr="00277CF9" w:rsidRDefault="00277CF9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) Представление нового руководителя модальности </w:t>
      </w:r>
      <w:r w:rsidR="000D36CE">
        <w:rPr>
          <w:rFonts w:ascii="Times New Roman" w:eastAsia="Times New Roman" w:hAnsi="Times New Roman" w:cs="Times New Roman"/>
          <w:b/>
          <w:sz w:val="24"/>
          <w:szCs w:val="24"/>
        </w:rPr>
        <w:t>«Экзистенциальная психотерапия»</w:t>
      </w:r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>Есельсона</w:t>
      </w:r>
      <w:proofErr w:type="spellEnd"/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Семёна Борисовича.</w:t>
      </w:r>
    </w:p>
    <w:p w:rsidR="00611783" w:rsidRDefault="00611783" w:rsidP="00F745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>Есельсон</w:t>
      </w:r>
      <w:proofErr w:type="spellEnd"/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С.Б.</w:t>
      </w:r>
    </w:p>
    <w:p w:rsidR="000D36CE" w:rsidRPr="00277CF9" w:rsidRDefault="000D36CE" w:rsidP="00F745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кооптации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Есельсона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«Экзистенциальная психотерапия» состоялось открытое голосование.</w:t>
      </w: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единогласно.</w:t>
      </w: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Pr="000D36CE">
        <w:rPr>
          <w:rFonts w:ascii="Times New Roman" w:eastAsia="Times New Roman" w:hAnsi="Times New Roman" w:cs="Times New Roman"/>
          <w:sz w:val="24"/>
          <w:szCs w:val="24"/>
        </w:rPr>
        <w:t>Есельсона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Семёна Борисовича должность руководителя модальности «Экзистенциальная психотерапия».</w:t>
      </w:r>
    </w:p>
    <w:p w:rsidR="00277CF9" w:rsidRDefault="00277CF9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83" w:rsidRPr="00277CF9" w:rsidRDefault="00277CF9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>) О «пробуждении» модальности «</w:t>
      </w:r>
      <w:proofErr w:type="spellStart"/>
      <w:proofErr w:type="gramStart"/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>Групп-анализ</w:t>
      </w:r>
      <w:proofErr w:type="spellEnd"/>
      <w:proofErr w:type="gramEnd"/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>». Представление нового руководителя модальности «</w:t>
      </w:r>
      <w:proofErr w:type="spellStart"/>
      <w:proofErr w:type="gramStart"/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>Групп-анализ</w:t>
      </w:r>
      <w:proofErr w:type="spellEnd"/>
      <w:proofErr w:type="gramEnd"/>
      <w:r w:rsidR="00611783" w:rsidRPr="00277CF9">
        <w:rPr>
          <w:rFonts w:ascii="Times New Roman" w:eastAsia="Times New Roman" w:hAnsi="Times New Roman" w:cs="Times New Roman"/>
          <w:b/>
          <w:sz w:val="24"/>
          <w:szCs w:val="24"/>
        </w:rPr>
        <w:t>» Тимошкиной Алины Алексеевны и программы работы Лиги в области групп-анализа.</w:t>
      </w:r>
    </w:p>
    <w:p w:rsidR="00611783" w:rsidRPr="00277CF9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Тимошкина А.А.</w:t>
      </w:r>
    </w:p>
    <w:p w:rsidR="00611783" w:rsidRPr="008B315A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>
        <w:rPr>
          <w:rFonts w:ascii="Times New Roman" w:eastAsia="Times New Roman" w:hAnsi="Times New Roman" w:cs="Times New Roman"/>
          <w:sz w:val="24"/>
          <w:szCs w:val="24"/>
        </w:rPr>
        <w:t>«пробуждении» модальности «</w:t>
      </w:r>
      <w:proofErr w:type="spellStart"/>
      <w:proofErr w:type="gramStart"/>
      <w:r w:rsidRPr="000D36C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proofErr w:type="gramEnd"/>
      <w:r w:rsidRPr="000D36C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ОППЛ и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кооптации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Типошкиной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proofErr w:type="spellStart"/>
      <w:r w:rsidRPr="000D36C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>» состоялось открытое голосование.</w:t>
      </w: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голосования: принято единогласно.</w:t>
      </w: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6CE" w:rsidRPr="000D36CE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6255FC" w:rsidRDefault="000D36CE" w:rsidP="000D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модальность «</w:t>
      </w:r>
      <w:proofErr w:type="spellStart"/>
      <w:proofErr w:type="gramStart"/>
      <w:r w:rsidRPr="000D36C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proofErr w:type="gramEnd"/>
      <w:r w:rsidRPr="000D36CE">
        <w:rPr>
          <w:rFonts w:ascii="Times New Roman" w:eastAsia="Times New Roman" w:hAnsi="Times New Roman" w:cs="Times New Roman"/>
          <w:sz w:val="24"/>
          <w:szCs w:val="24"/>
        </w:rPr>
        <w:t>» действующей. Кооптировать Тимошкин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proofErr w:type="spellStart"/>
      <w:proofErr w:type="gramStart"/>
      <w:r w:rsidRPr="000D36C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proofErr w:type="gramEnd"/>
      <w:r w:rsidRPr="000D36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255FC" w:rsidRDefault="006255FC" w:rsidP="0062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5FC" w:rsidRPr="00735B00" w:rsidRDefault="00611783" w:rsidP="00CE714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>7) Главные менеджеры</w:t>
      </w:r>
      <w:r w:rsidR="0034476D"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(организаторы) и представители модальностей: </w:t>
      </w:r>
    </w:p>
    <w:p w:rsidR="006255FC" w:rsidRPr="0045032E" w:rsidRDefault="006255FC" w:rsidP="0062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Pr="00277CF9">
        <w:rPr>
          <w:rFonts w:ascii="HelveticaNeue" w:hAnsi="HelveticaNeue" w:cs="HelveticaNeue"/>
          <w:b/>
          <w:sz w:val="24"/>
          <w:szCs w:val="24"/>
        </w:rPr>
        <w:t>Тимофеева Светлана Владимировна</w:t>
      </w:r>
      <w:r w:rsidRPr="008D6098">
        <w:rPr>
          <w:rFonts w:ascii="Times New Roman" w:hAnsi="Times New Roman" w:cs="Times New Roman"/>
          <w:b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714F">
        <w:rPr>
          <w:rFonts w:ascii="Times New Roman" w:eastAsia="Times New Roman" w:hAnsi="Times New Roman" w:cs="Times New Roman"/>
          <w:sz w:val="24"/>
          <w:szCs w:val="24"/>
        </w:rPr>
        <w:t>Системная семейная 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6098">
        <w:rPr>
          <w:rFonts w:ascii="Times New Roman" w:hAnsi="Times New Roman" w:cs="Times New Roman"/>
          <w:sz w:val="24"/>
          <w:szCs w:val="24"/>
        </w:rPr>
        <w:t xml:space="preserve">. Кандидатура </w:t>
      </w:r>
      <w:r>
        <w:rPr>
          <w:rFonts w:ascii="Times New Roman" w:hAnsi="Times New Roman" w:cs="Times New Roman"/>
          <w:sz w:val="24"/>
          <w:szCs w:val="24"/>
        </w:rPr>
        <w:t xml:space="preserve">С.В. Тимофеевой </w:t>
      </w:r>
      <w:r w:rsidRPr="008D6098">
        <w:rPr>
          <w:rFonts w:ascii="Times New Roman" w:hAnsi="Times New Roman" w:cs="Times New Roman"/>
          <w:sz w:val="24"/>
          <w:szCs w:val="24"/>
        </w:rPr>
        <w:t>одобрена Комитетом единогласно.</w:t>
      </w:r>
    </w:p>
    <w:p w:rsidR="006255FC" w:rsidRPr="0061105E" w:rsidRDefault="006255FC" w:rsidP="00F74558">
      <w:pPr>
        <w:pStyle w:val="Cuerpo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11783" w:rsidRPr="00277CF9" w:rsidRDefault="00611783" w:rsidP="00F745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>8) Кадровый резерв подразделений ОППЛ и модальностей (методов) психотерапии.</w:t>
      </w:r>
    </w:p>
    <w:p w:rsidR="00611783" w:rsidRDefault="0061178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277CF9" w:rsidRPr="00277CF9" w:rsidRDefault="00277CF9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783" w:rsidRDefault="00277CF9" w:rsidP="00F74558">
      <w:pPr>
        <w:pStyle w:val="a3"/>
        <w:widowControl w:val="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С.Ц. Камалова сообщила присутствующим, что обновления кадрового </w:t>
      </w:r>
      <w:r w:rsidRPr="00277CF9">
        <w:rPr>
          <w:b w:val="0"/>
          <w:sz w:val="24"/>
          <w:szCs w:val="24"/>
        </w:rPr>
        <w:t>резерв</w:t>
      </w:r>
      <w:r>
        <w:rPr>
          <w:b w:val="0"/>
          <w:sz w:val="24"/>
          <w:szCs w:val="24"/>
        </w:rPr>
        <w:t>а</w:t>
      </w:r>
      <w:r w:rsidRPr="00277CF9">
        <w:rPr>
          <w:b w:val="0"/>
          <w:sz w:val="24"/>
          <w:szCs w:val="24"/>
        </w:rPr>
        <w:t xml:space="preserve"> подразделений ОППЛ и модальностей (методов) психотерапии</w:t>
      </w:r>
      <w:r>
        <w:rPr>
          <w:b w:val="0"/>
          <w:sz w:val="24"/>
          <w:szCs w:val="24"/>
        </w:rPr>
        <w:t xml:space="preserve"> ОППЛ в период с мая по сентябрь 2018 г. отсутствуют.</w:t>
      </w:r>
    </w:p>
    <w:p w:rsidR="00277CF9" w:rsidRDefault="00277CF9" w:rsidP="00F74558">
      <w:pPr>
        <w:pStyle w:val="a3"/>
        <w:widowControl w:val="0"/>
        <w:jc w:val="both"/>
        <w:outlineLvl w:val="0"/>
        <w:rPr>
          <w:b w:val="0"/>
          <w:bCs w:val="0"/>
          <w:sz w:val="24"/>
          <w:szCs w:val="24"/>
        </w:rPr>
      </w:pPr>
    </w:p>
    <w:p w:rsidR="00611783" w:rsidRPr="00A72F8E" w:rsidRDefault="00611783" w:rsidP="00F7455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bookmarkStart w:id="0" w:name="_GoBack"/>
      <w:bookmarkEnd w:id="0"/>
      <w:r w:rsidRPr="00A72F8E">
        <w:rPr>
          <w:rFonts w:ascii="Times New Roman" w:eastAsia="Times New Roman" w:hAnsi="Times New Roman" w:cs="Times New Roman"/>
          <w:sz w:val="24"/>
          <w:szCs w:val="24"/>
        </w:rPr>
        <w:t>Краткая информация о работе модальностей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Pr="00A72F8E">
        <w:rPr>
          <w:rFonts w:ascii="Times New Roman" w:eastAsia="Times New Roman" w:hAnsi="Times New Roman" w:cs="Times New Roman"/>
          <w:sz w:val="24"/>
          <w:szCs w:val="24"/>
        </w:rPr>
        <w:t>ыступление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модальности продолжительностью</w:t>
      </w:r>
      <w:r w:rsidRPr="00A72F8E">
        <w:rPr>
          <w:rFonts w:ascii="Times New Roman" w:eastAsia="Times New Roman" w:hAnsi="Times New Roman" w:cs="Times New Roman"/>
          <w:sz w:val="24"/>
          <w:szCs w:val="24"/>
        </w:rPr>
        <w:t xml:space="preserve"> 7 минут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включающее</w:t>
      </w:r>
      <w:r w:rsidRPr="00A72F8E">
        <w:rPr>
          <w:rFonts w:ascii="Times New Roman" w:eastAsia="Times New Roman" w:hAnsi="Times New Roman" w:cs="Times New Roman"/>
          <w:sz w:val="24"/>
          <w:szCs w:val="24"/>
        </w:rPr>
        <w:t xml:space="preserve"> работу над теорией, над практикой, работу с последователями и 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2F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783" w:rsidRPr="00A72F8E" w:rsidRDefault="00611783" w:rsidP="00F74558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Гипнотерапия</w:t>
      </w:r>
      <w:r w:rsidR="008B315A">
        <w:rPr>
          <w:rFonts w:ascii="Times New Roman" w:eastAsia="Times New Roman" w:hAnsi="Times New Roman" w:cs="Times New Roman"/>
          <w:sz w:val="24"/>
          <w:szCs w:val="24"/>
        </w:rPr>
        <w:t>. Руководитель модальности на заседании отсутствует.</w:t>
      </w:r>
    </w:p>
    <w:p w:rsidR="007779C1" w:rsidRPr="008B315A" w:rsidRDefault="00611783" w:rsidP="008B315A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Полимодальная психотерапия</w:t>
      </w:r>
      <w:r w:rsidR="00F276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276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>ктивно развив</w:t>
      </w:r>
      <w:r w:rsidR="0003022B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022B">
        <w:rPr>
          <w:rFonts w:ascii="Times New Roman" w:eastAsia="Times New Roman" w:hAnsi="Times New Roman" w:cs="Times New Roman"/>
          <w:sz w:val="24"/>
          <w:szCs w:val="24"/>
        </w:rPr>
        <w:t>в модальности выделяются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 общие факторы психотерапии (заканчивается </w:t>
      </w:r>
      <w:r w:rsidR="0003022B">
        <w:rPr>
          <w:rFonts w:ascii="Times New Roman" w:eastAsia="Times New Roman" w:hAnsi="Times New Roman" w:cs="Times New Roman"/>
          <w:sz w:val="24"/>
          <w:szCs w:val="24"/>
        </w:rPr>
        <w:t xml:space="preserve">работа над руководством 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>по общ</w:t>
      </w:r>
      <w:r w:rsidR="0003022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 факторам</w:t>
      </w:r>
      <w:r w:rsidR="0003022B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>) и частные методы и модальности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>психотерапии (Так, у В.В. Макарова это Транзактный анализ:</w:t>
      </w:r>
      <w:proofErr w:type="gramEnd"/>
      <w:r w:rsidR="00576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6D34">
        <w:rPr>
          <w:rFonts w:ascii="Times New Roman" w:eastAsia="Times New Roman" w:hAnsi="Times New Roman" w:cs="Times New Roman"/>
          <w:sz w:val="24"/>
          <w:szCs w:val="24"/>
        </w:rPr>
        <w:t>Восточная версия и Клиническая психотерапия)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 Выход руководства планир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 xml:space="preserve"> концу текущего года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. Проводятся секции и конференции. </w:t>
      </w:r>
      <w:proofErr w:type="gramStart"/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В модальности 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 активная работа во всех е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>ё об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ластях:  теория, практика под супервизией, 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 xml:space="preserve">учебная </w:t>
      </w:r>
      <w:r w:rsidR="007779C1">
        <w:rPr>
          <w:rFonts w:ascii="Times New Roman" w:eastAsia="Times New Roman" w:hAnsi="Times New Roman" w:cs="Times New Roman"/>
          <w:sz w:val="24"/>
          <w:szCs w:val="24"/>
        </w:rPr>
        <w:t xml:space="preserve">личная терапия и </w:t>
      </w:r>
      <w:proofErr w:type="spellStart"/>
      <w:r w:rsidR="007779C1">
        <w:rPr>
          <w:rFonts w:ascii="Times New Roman" w:eastAsia="Times New Roman" w:hAnsi="Times New Roman" w:cs="Times New Roman"/>
          <w:sz w:val="24"/>
          <w:szCs w:val="24"/>
        </w:rPr>
        <w:t>супервизия</w:t>
      </w:r>
      <w:proofErr w:type="spellEnd"/>
      <w:r w:rsidR="007779C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11783" w:rsidRPr="00A72F8E" w:rsidRDefault="007779C1" w:rsidP="00F74558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Системная с</w:t>
      </w:r>
      <w:r w:rsidR="00611783" w:rsidRPr="00A72F8E">
        <w:rPr>
          <w:rFonts w:ascii="Times New Roman" w:eastAsia="Times New Roman" w:hAnsi="Times New Roman" w:cs="Times New Roman"/>
          <w:sz w:val="24"/>
          <w:szCs w:val="24"/>
        </w:rPr>
        <w:t>емейная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. Развивается как практическая и научно-прикладная дисциплина. Регулярно публикуются статьи, отражающие научную часть работы в модальности. Утвержден научно-практический сетевой журнал «Психология и психотерапия семьи».</w:t>
      </w:r>
      <w:r w:rsidR="0003022B">
        <w:rPr>
          <w:rFonts w:ascii="Times New Roman" w:eastAsia="Times New Roman" w:hAnsi="Times New Roman" w:cs="Times New Roman"/>
          <w:sz w:val="24"/>
          <w:szCs w:val="24"/>
        </w:rPr>
        <w:t xml:space="preserve"> Ведется активная работа в области теории и практики. Преподаются мастер-классы зарубежных специалистов.</w:t>
      </w:r>
      <w:r w:rsidR="00576D34">
        <w:rPr>
          <w:rFonts w:ascii="Times New Roman" w:eastAsia="Times New Roman" w:hAnsi="Times New Roman" w:cs="Times New Roman"/>
          <w:sz w:val="24"/>
          <w:szCs w:val="24"/>
        </w:rPr>
        <w:t xml:space="preserve"> Существуют программы подготовки и переподготовки специалистов.</w:t>
      </w:r>
      <w:r w:rsidR="00EE1227">
        <w:rPr>
          <w:rFonts w:ascii="Times New Roman" w:eastAsia="Times New Roman" w:hAnsi="Times New Roman" w:cs="Times New Roman"/>
          <w:sz w:val="24"/>
          <w:szCs w:val="24"/>
        </w:rPr>
        <w:t xml:space="preserve"> В 2017 г. проведена конференция по Системной семейной психотерапии в рамках конгресса ОППЛ.</w:t>
      </w:r>
    </w:p>
    <w:p w:rsidR="00611783" w:rsidRPr="008B315A" w:rsidRDefault="00611783" w:rsidP="008B315A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Телесно-ориентированная психотерапия</w:t>
      </w:r>
      <w:r w:rsidR="008B315A">
        <w:rPr>
          <w:rFonts w:ascii="Times New Roman" w:eastAsia="Times New Roman" w:hAnsi="Times New Roman" w:cs="Times New Roman"/>
          <w:sz w:val="24"/>
          <w:szCs w:val="24"/>
        </w:rPr>
        <w:t>. Руководитель модальности на заседании отсутствует.</w:t>
      </w:r>
    </w:p>
    <w:p w:rsidR="00611783" w:rsidRPr="008B315A" w:rsidRDefault="00611783" w:rsidP="008B315A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Ресурсно-ориентированная системная психотерапия</w:t>
      </w:r>
      <w:r w:rsidR="008B315A">
        <w:rPr>
          <w:rFonts w:ascii="Times New Roman" w:eastAsia="Times New Roman" w:hAnsi="Times New Roman" w:cs="Times New Roman"/>
          <w:sz w:val="24"/>
          <w:szCs w:val="24"/>
        </w:rPr>
        <w:t>. Руководитель модальности на заседании отсутствует.</w:t>
      </w:r>
    </w:p>
    <w:p w:rsidR="00611783" w:rsidRPr="007779C1" w:rsidRDefault="00611783" w:rsidP="00F7455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8F3" w:rsidRDefault="002048F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10) Разное.</w:t>
      </w:r>
    </w:p>
    <w:p w:rsidR="002048F3" w:rsidRDefault="002048F3" w:rsidP="00F7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6D0" w:rsidRPr="008B315A" w:rsidRDefault="002048F3" w:rsidP="008B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Н.М. Лаврова, </w:t>
      </w:r>
      <w:r w:rsidR="004A5AD8" w:rsidRPr="004A5AD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A5AD8" w:rsidRPr="004A5AD8">
        <w:rPr>
          <w:rFonts w:ascii="Times New Roman" w:hAnsi="Times New Roman" w:cs="Times New Roman"/>
          <w:sz w:val="24"/>
          <w:szCs w:val="24"/>
        </w:rPr>
        <w:t>абл</w:t>
      </w:r>
      <w:r>
        <w:rPr>
          <w:rFonts w:ascii="Times New Roman" w:hAnsi="Times New Roman" w:cs="Times New Roman"/>
          <w:sz w:val="24"/>
          <w:szCs w:val="24"/>
        </w:rPr>
        <w:t>юдательного</w:t>
      </w:r>
      <w:r w:rsidR="004A5AD8" w:rsidRPr="004A5AD8">
        <w:rPr>
          <w:rFonts w:ascii="Times New Roman" w:hAnsi="Times New Roman" w:cs="Times New Roman"/>
          <w:sz w:val="24"/>
          <w:szCs w:val="24"/>
        </w:rPr>
        <w:t xml:space="preserve"> совета СРО</w:t>
      </w:r>
      <w:r w:rsidR="008B315A">
        <w:rPr>
          <w:rFonts w:ascii="Times New Roman" w:hAnsi="Times New Roman" w:cs="Times New Roman"/>
          <w:sz w:val="24"/>
          <w:szCs w:val="24"/>
        </w:rPr>
        <w:t xml:space="preserve">, сообщила </w:t>
      </w:r>
      <w:proofErr w:type="spellStart"/>
      <w:r w:rsidR="008B315A">
        <w:rPr>
          <w:rFonts w:ascii="Times New Roman" w:hAnsi="Times New Roman" w:cs="Times New Roman"/>
          <w:sz w:val="24"/>
          <w:szCs w:val="24"/>
        </w:rPr>
        <w:t>присуствующим</w:t>
      </w:r>
      <w:proofErr w:type="spellEnd"/>
      <w:r w:rsidR="008B315A">
        <w:rPr>
          <w:rFonts w:ascii="Times New Roman" w:hAnsi="Times New Roman" w:cs="Times New Roman"/>
          <w:sz w:val="24"/>
          <w:szCs w:val="24"/>
        </w:rPr>
        <w:t>, что</w:t>
      </w:r>
      <w:r w:rsidR="00C576D0">
        <w:rPr>
          <w:rFonts w:ascii="Times New Roman" w:hAnsi="Times New Roman" w:cs="Times New Roman"/>
          <w:sz w:val="24"/>
          <w:szCs w:val="24"/>
        </w:rPr>
        <w:t xml:space="preserve"> </w:t>
      </w:r>
      <w:r w:rsidR="008B315A">
        <w:rPr>
          <w:rFonts w:ascii="Times New Roman" w:hAnsi="Times New Roman" w:cs="Times New Roman"/>
          <w:sz w:val="24"/>
          <w:szCs w:val="24"/>
        </w:rPr>
        <w:t>о</w:t>
      </w:r>
      <w:r w:rsidR="00F27605">
        <w:rPr>
          <w:rFonts w:ascii="Times New Roman" w:hAnsi="Times New Roman" w:cs="Times New Roman"/>
          <w:sz w:val="24"/>
          <w:szCs w:val="24"/>
        </w:rPr>
        <w:t>бразовательные п</w:t>
      </w:r>
      <w:r w:rsidR="00C576D0">
        <w:rPr>
          <w:rFonts w:ascii="Times New Roman" w:hAnsi="Times New Roman" w:cs="Times New Roman"/>
          <w:sz w:val="24"/>
          <w:szCs w:val="24"/>
        </w:rPr>
        <w:t xml:space="preserve">рограммы могут быть утверждены как </w:t>
      </w:r>
      <w:proofErr w:type="spellStart"/>
      <w:r w:rsidR="00C576D0">
        <w:rPr>
          <w:rFonts w:ascii="Times New Roman" w:hAnsi="Times New Roman" w:cs="Times New Roman"/>
          <w:sz w:val="24"/>
          <w:szCs w:val="24"/>
        </w:rPr>
        <w:t>Минобром</w:t>
      </w:r>
      <w:proofErr w:type="spellEnd"/>
      <w:r w:rsidR="00C576D0">
        <w:rPr>
          <w:rFonts w:ascii="Times New Roman" w:hAnsi="Times New Roman" w:cs="Times New Roman"/>
          <w:sz w:val="24"/>
          <w:szCs w:val="24"/>
        </w:rPr>
        <w:t xml:space="preserve"> и Минздравом, так и </w:t>
      </w:r>
      <w:r w:rsidR="00F27605">
        <w:rPr>
          <w:rFonts w:ascii="Times New Roman" w:hAnsi="Times New Roman" w:cs="Times New Roman"/>
          <w:sz w:val="24"/>
          <w:szCs w:val="24"/>
        </w:rPr>
        <w:t xml:space="preserve">релевантной </w:t>
      </w:r>
      <w:r w:rsidR="00C576D0">
        <w:rPr>
          <w:rFonts w:ascii="Times New Roman" w:hAnsi="Times New Roman" w:cs="Times New Roman"/>
          <w:sz w:val="24"/>
          <w:szCs w:val="24"/>
        </w:rPr>
        <w:t>СРО.</w:t>
      </w:r>
      <w:proofErr w:type="gramEnd"/>
      <w:r w:rsidR="00C576D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576D0">
        <w:rPr>
          <w:rFonts w:ascii="Times New Roman" w:hAnsi="Times New Roman" w:cs="Times New Roman"/>
          <w:sz w:val="24"/>
          <w:szCs w:val="24"/>
        </w:rPr>
        <w:t>абл</w:t>
      </w:r>
      <w:r>
        <w:rPr>
          <w:rFonts w:ascii="Times New Roman" w:hAnsi="Times New Roman" w:cs="Times New Roman"/>
          <w:sz w:val="24"/>
          <w:szCs w:val="24"/>
        </w:rPr>
        <w:t>юдательном</w:t>
      </w:r>
      <w:r w:rsidR="00C576D0">
        <w:rPr>
          <w:rFonts w:ascii="Times New Roman" w:hAnsi="Times New Roman" w:cs="Times New Roman"/>
          <w:sz w:val="24"/>
          <w:szCs w:val="24"/>
        </w:rPr>
        <w:t xml:space="preserve"> совете разраб</w:t>
      </w:r>
      <w:r>
        <w:rPr>
          <w:rFonts w:ascii="Times New Roman" w:hAnsi="Times New Roman" w:cs="Times New Roman"/>
          <w:sz w:val="24"/>
          <w:szCs w:val="24"/>
        </w:rPr>
        <w:t>отано П</w:t>
      </w:r>
      <w:r w:rsidR="00C576D0">
        <w:rPr>
          <w:rFonts w:ascii="Times New Roman" w:hAnsi="Times New Roman" w:cs="Times New Roman"/>
          <w:sz w:val="24"/>
          <w:szCs w:val="24"/>
        </w:rPr>
        <w:t>оложение об аккредит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C576D0">
        <w:rPr>
          <w:rFonts w:ascii="Times New Roman" w:hAnsi="Times New Roman" w:cs="Times New Roman"/>
          <w:sz w:val="24"/>
          <w:szCs w:val="24"/>
        </w:rPr>
        <w:t xml:space="preserve"> специалистов, дающей право на ведение частной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C576D0">
        <w:rPr>
          <w:rFonts w:ascii="Times New Roman" w:hAnsi="Times New Roman" w:cs="Times New Roman"/>
          <w:sz w:val="24"/>
          <w:szCs w:val="24"/>
        </w:rPr>
        <w:t xml:space="preserve">практики, либо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C576D0">
        <w:rPr>
          <w:rFonts w:ascii="Times New Roman" w:hAnsi="Times New Roman" w:cs="Times New Roman"/>
          <w:sz w:val="24"/>
          <w:szCs w:val="24"/>
        </w:rPr>
        <w:t xml:space="preserve">практики в организации (при наличии в ней </w:t>
      </w:r>
      <w:r>
        <w:rPr>
          <w:rFonts w:ascii="Times New Roman" w:hAnsi="Times New Roman" w:cs="Times New Roman"/>
          <w:sz w:val="24"/>
          <w:szCs w:val="24"/>
        </w:rPr>
        <w:t>трудоустройства</w:t>
      </w:r>
      <w:r w:rsidR="00C576D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="00C576D0">
        <w:rPr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sz w:val="24"/>
          <w:szCs w:val="24"/>
        </w:rPr>
        <w:t>а П</w:t>
      </w:r>
      <w:r w:rsidR="00C576D0">
        <w:rPr>
          <w:rFonts w:ascii="Times New Roman" w:hAnsi="Times New Roman" w:cs="Times New Roman"/>
          <w:sz w:val="24"/>
          <w:szCs w:val="24"/>
        </w:rPr>
        <w:t>оложения об аккредитации организаций.</w:t>
      </w:r>
    </w:p>
    <w:p w:rsidR="00611783" w:rsidRDefault="00611783" w:rsidP="008B315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5A" w:rsidRDefault="008B315A" w:rsidP="008B315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5A" w:rsidRPr="00A60375" w:rsidRDefault="008B315A" w:rsidP="008B315A">
      <w:pPr>
        <w:pStyle w:val="A4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611783" w:rsidRPr="00A60375" w:rsidRDefault="00611783" w:rsidP="008B315A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1783" w:rsidRPr="00A60375" w:rsidRDefault="00611783" w:rsidP="008B315A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611783" w:rsidRPr="00A60375" w:rsidRDefault="00611783" w:rsidP="008B315A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3678F9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ОППЛ, проф. </w:t>
      </w:r>
      <w:r>
        <w:rPr>
          <w:rFonts w:ascii="Times New Roman" w:hAnsi="Times New Roman" w:cs="Times New Roman"/>
          <w:sz w:val="24"/>
          <w:szCs w:val="24"/>
        </w:rPr>
        <w:t>В.В. Макаров</w:t>
      </w:r>
    </w:p>
    <w:p w:rsidR="00C92586" w:rsidRPr="007779C1" w:rsidRDefault="00611783" w:rsidP="008B315A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C92586" w:rsidRPr="007779C1" w:rsidSect="009B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9D0"/>
    <w:multiLevelType w:val="hybridMultilevel"/>
    <w:tmpl w:val="FBF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20BBC"/>
    <w:rsid w:val="0003022B"/>
    <w:rsid w:val="000304C3"/>
    <w:rsid w:val="00055840"/>
    <w:rsid w:val="00073603"/>
    <w:rsid w:val="000B70B0"/>
    <w:rsid w:val="000D36CE"/>
    <w:rsid w:val="001176F0"/>
    <w:rsid w:val="002048F3"/>
    <w:rsid w:val="0023053A"/>
    <w:rsid w:val="0024692A"/>
    <w:rsid w:val="002559E2"/>
    <w:rsid w:val="002656C7"/>
    <w:rsid w:val="00277CF9"/>
    <w:rsid w:val="002E417D"/>
    <w:rsid w:val="00321614"/>
    <w:rsid w:val="0034476D"/>
    <w:rsid w:val="00347DB2"/>
    <w:rsid w:val="00474E26"/>
    <w:rsid w:val="00495A7D"/>
    <w:rsid w:val="004A5AD8"/>
    <w:rsid w:val="004C149C"/>
    <w:rsid w:val="00544212"/>
    <w:rsid w:val="00553861"/>
    <w:rsid w:val="00556C15"/>
    <w:rsid w:val="00576D34"/>
    <w:rsid w:val="00600031"/>
    <w:rsid w:val="0061105E"/>
    <w:rsid w:val="00611783"/>
    <w:rsid w:val="00616D9A"/>
    <w:rsid w:val="006255FC"/>
    <w:rsid w:val="00642E3A"/>
    <w:rsid w:val="006F3EED"/>
    <w:rsid w:val="007133D6"/>
    <w:rsid w:val="00714D8D"/>
    <w:rsid w:val="007371BE"/>
    <w:rsid w:val="00750DE6"/>
    <w:rsid w:val="007779C1"/>
    <w:rsid w:val="0078163C"/>
    <w:rsid w:val="00836EAF"/>
    <w:rsid w:val="008B315A"/>
    <w:rsid w:val="008E2CDF"/>
    <w:rsid w:val="00935D79"/>
    <w:rsid w:val="009A6F84"/>
    <w:rsid w:val="009B12D0"/>
    <w:rsid w:val="009D4C86"/>
    <w:rsid w:val="00A50D83"/>
    <w:rsid w:val="00A531B7"/>
    <w:rsid w:val="00A72F8E"/>
    <w:rsid w:val="00AB281F"/>
    <w:rsid w:val="00AD64B3"/>
    <w:rsid w:val="00AF5895"/>
    <w:rsid w:val="00B102BC"/>
    <w:rsid w:val="00B52EE9"/>
    <w:rsid w:val="00BD67F7"/>
    <w:rsid w:val="00C549F7"/>
    <w:rsid w:val="00C576D0"/>
    <w:rsid w:val="00C92586"/>
    <w:rsid w:val="00CB05AF"/>
    <w:rsid w:val="00CB1B46"/>
    <w:rsid w:val="00CE07E1"/>
    <w:rsid w:val="00CE714F"/>
    <w:rsid w:val="00CF29CA"/>
    <w:rsid w:val="00D22FFA"/>
    <w:rsid w:val="00D64BC6"/>
    <w:rsid w:val="00DF4367"/>
    <w:rsid w:val="00E06E3D"/>
    <w:rsid w:val="00E3088E"/>
    <w:rsid w:val="00E61CC0"/>
    <w:rsid w:val="00E75236"/>
    <w:rsid w:val="00EA0FCC"/>
    <w:rsid w:val="00EA4AA7"/>
    <w:rsid w:val="00EA7ADC"/>
    <w:rsid w:val="00EB711E"/>
    <w:rsid w:val="00EE1227"/>
    <w:rsid w:val="00EE138F"/>
    <w:rsid w:val="00EF103E"/>
    <w:rsid w:val="00F27605"/>
    <w:rsid w:val="00F7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4">
    <w:name w:val="Текстовый блок A"/>
    <w:rsid w:val="006117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basedOn w:val="a0"/>
    <w:uiPriority w:val="99"/>
    <w:unhideWhenUsed/>
    <w:rsid w:val="00F7455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l.doc@gmail.com" TargetMode="External"/><Relationship Id="rId5" Type="http://schemas.openxmlformats.org/officeDocument/2006/relationships/hyperlink" Target="mailto:92590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41</cp:revision>
  <dcterms:created xsi:type="dcterms:W3CDTF">2018-09-17T06:03:00Z</dcterms:created>
  <dcterms:modified xsi:type="dcterms:W3CDTF">2018-10-29T22:41:00Z</dcterms:modified>
</cp:coreProperties>
</file>