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77" w:rsidRDefault="00DA0877" w:rsidP="00DA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ОПРЕДЕЛЕНИЕ МОДАЛЬНОСТИ </w:t>
      </w:r>
    </w:p>
    <w:p w:rsidR="00DA0877" w:rsidRDefault="00DA0877" w:rsidP="00DA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«ПОЗИТИВНАЯ ДИНАМИЧЕСКАЯ ПСИХОТЕРАПИЯ»</w:t>
      </w:r>
    </w:p>
    <w:p w:rsidR="00DA0877" w:rsidRDefault="00DA0877" w:rsidP="00DA0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877" w:rsidRPr="00DA0877" w:rsidRDefault="00DA0877" w:rsidP="00DA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877"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</w:t>
      </w:r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Positive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Dynamic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Psychotherapy)</w:t>
      </w:r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три формы применения (индивидуальную, семейную, групповую)</w:t>
      </w:r>
      <w:r w:rsidR="004059D1">
        <w:rPr>
          <w:rFonts w:ascii="Times New Roman" w:hAnsi="Times New Roman" w:cs="Times New Roman"/>
          <w:sz w:val="24"/>
          <w:szCs w:val="24"/>
        </w:rPr>
        <w:t xml:space="preserve"> </w:t>
      </w:r>
      <w:r w:rsidRPr="00C14044">
        <w:rPr>
          <w:rFonts w:ascii="Times New Roman" w:hAnsi="Times New Roman" w:cs="Times New Roman"/>
          <w:sz w:val="24"/>
          <w:szCs w:val="24"/>
        </w:rPr>
        <w:t>—</w:t>
      </w:r>
      <w:r w:rsidR="004059D1">
        <w:rPr>
          <w:rFonts w:ascii="Times New Roman" w:hAnsi="Times New Roman" w:cs="Times New Roman"/>
          <w:sz w:val="24"/>
          <w:szCs w:val="24"/>
        </w:rPr>
        <w:t xml:space="preserve"> </w:t>
      </w:r>
      <w:r w:rsidRPr="00DA0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proofErr w:type="spellStart"/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психодинамический</w:t>
      </w:r>
      <w:proofErr w:type="spellEnd"/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с экзистенциально-гуманистическим видением природы человека, обогащенный транскультуральным подходом и поведенческими техниками.</w:t>
      </w:r>
      <w:r w:rsidRPr="00DA0877">
        <w:rPr>
          <w:rFonts w:ascii="Times New Roman" w:hAnsi="Times New Roman" w:cs="Times New Roman"/>
          <w:sz w:val="24"/>
          <w:szCs w:val="24"/>
        </w:rPr>
        <w:t xml:space="preserve"> Метод развивает наследие Петербургской школы психотерапии В. М. Бехтерева и базируется на психологии отношений А. Ф. Лазурского - В. Н. Мясищева. Метод появился в результате качественно нового этапа интеграции Петербургской (Ленинградской) школы психотерапии и современных западных психотерапий. Так, во многом заново были переосмыслены работы В. М. Бехтерева, А. Ф. Лазурского, В. Ф. Чижа, Т. К. Розенталь, В. С.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В. Н. Мясищева, Е. К. Яковлевой, И. З.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Вельвовского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Б. Д. Карвасарского, что позволило гармонично интегрировать в базис Петербургской школы психотерапии идеи К. Юнга, А. Адлера, Дж. Морено, З.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Фоулкса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Лакана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Делеза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Дюрана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Кальф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Н.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Пезешкиана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Гриндера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У.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Глассера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М.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Чиксентмихайи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Зимбардо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>, У. </w:t>
      </w:r>
      <w:proofErr w:type="spellStart"/>
      <w:r w:rsidRPr="00DA0877">
        <w:rPr>
          <w:rFonts w:ascii="Times New Roman" w:hAnsi="Times New Roman" w:cs="Times New Roman"/>
          <w:sz w:val="24"/>
          <w:szCs w:val="24"/>
        </w:rPr>
        <w:t>Шутса</w:t>
      </w:r>
      <w:proofErr w:type="spellEnd"/>
      <w:r w:rsidRPr="00DA087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A0877" w:rsidRDefault="00DA0877" w:rsidP="00DA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77" w:rsidRPr="00473729" w:rsidRDefault="00DA0877" w:rsidP="00DA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разрабатывается с 2003 года, за это время накоплен позитивный опыт применения метода в клинической психотерапии как в стационаре, так и в амбулаторной практике. В терапии неврозов и посттравматических стрессовых расстройств. В реабилитационных программах для пациентов с психозами. Отдельные методики, разработанные в русле позитивной динамической психотерапии (позитивная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позитивная песочная психотерапия, древо характера, архетипические раскраски и др.) широко используются психологами при работе с детьми. </w:t>
      </w:r>
    </w:p>
    <w:p w:rsidR="00D02198" w:rsidRDefault="00D02198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Теория, практика и р</w:t>
      </w:r>
      <w:r w:rsidRPr="008E5C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зультативность метода отражены в 2 кандидатских и 12 магистерских диссертациях, а также в 3 публикациях в журналах базы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5C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статьях в журналах ВАК.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E0" w:rsidRDefault="00CB5DE0" w:rsidP="00CB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РАСШИРЕННОЕ ОПРЕДЕЛЕНИЕ МОДАЛЬНОСТИ </w:t>
      </w:r>
    </w:p>
    <w:p w:rsidR="00CB5DE0" w:rsidRDefault="00CB5DE0" w:rsidP="00CB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«ПОЗИТИВНАЯ ДИНАМИЧЕСКАЯ ПСИХОТЕРАПИЯ»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877"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</w:t>
      </w:r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Positive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Dynamic</w:t>
      </w:r>
      <w:proofErr w:type="spellEnd"/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Psychotherapy)</w:t>
      </w:r>
      <w:r w:rsidR="0040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4044">
        <w:rPr>
          <w:rFonts w:ascii="Times New Roman" w:hAnsi="Times New Roman" w:cs="Times New Roman"/>
          <w:sz w:val="24"/>
          <w:szCs w:val="24"/>
        </w:rPr>
        <w:t>—</w:t>
      </w:r>
      <w:r w:rsidR="004059D1">
        <w:rPr>
          <w:rFonts w:ascii="Times New Roman" w:hAnsi="Times New Roman" w:cs="Times New Roman"/>
          <w:sz w:val="24"/>
          <w:szCs w:val="24"/>
        </w:rPr>
        <w:t xml:space="preserve"> </w:t>
      </w:r>
      <w:r w:rsidRPr="00DA0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proofErr w:type="spellStart"/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психодинамический</w:t>
      </w:r>
      <w:proofErr w:type="spellEnd"/>
      <w:r w:rsidRPr="00DA0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с экзистенциально-гуманистическим видением природы человека, обогащенный транскультуральным подходом и поведенческими техниками.</w:t>
      </w:r>
      <w:r w:rsidRPr="00DA0877">
        <w:rPr>
          <w:rFonts w:ascii="Times New Roman" w:hAnsi="Times New Roman" w:cs="Times New Roman"/>
          <w:sz w:val="24"/>
          <w:szCs w:val="24"/>
        </w:rPr>
        <w:t xml:space="preserve"> Метод </w:t>
      </w:r>
      <w:r>
        <w:rPr>
          <w:rFonts w:ascii="Times New Roman" w:hAnsi="Times New Roman" w:cs="Times New Roman"/>
          <w:sz w:val="24"/>
          <w:szCs w:val="24"/>
        </w:rPr>
        <w:t xml:space="preserve">имеет три формы применения (индивидуальную, семейную, групповую) и </w:t>
      </w:r>
      <w:r w:rsidRPr="00DA0877">
        <w:rPr>
          <w:rFonts w:ascii="Times New Roman" w:hAnsi="Times New Roman" w:cs="Times New Roman"/>
          <w:sz w:val="24"/>
          <w:szCs w:val="24"/>
        </w:rPr>
        <w:t>развивает наследие Петербургской школы психотерапии В. М. Бехтерева и базируется на психологии отношений А. Ф. Лазурского - В. Н. Мясищева.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 xml:space="preserve">Основным отличием позитивной динамической психотерапии является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уровневой теории личности А.Ф. Лазурского, что позволяет обозначить целью психотерапии – повышение не только качества жизни, но и уровня жизненного функционирования в целом. Для картографирования психотерапевтического процесса используется интегративная теория личности, разрабатываемая</w:t>
      </w:r>
      <w:r w:rsidRPr="00C14044">
        <w:rPr>
          <w:rFonts w:ascii="Times New Roman" w:hAnsi="Times New Roman" w:cs="Times New Roman"/>
          <w:sz w:val="24"/>
          <w:szCs w:val="24"/>
        </w:rPr>
        <w:t xml:space="preserve"> в русле психологии отношений Лазурского-Мясищева. </w:t>
      </w:r>
      <w:r>
        <w:rPr>
          <w:rFonts w:ascii="Times New Roman" w:hAnsi="Times New Roman" w:cs="Times New Roman"/>
          <w:sz w:val="24"/>
          <w:szCs w:val="24"/>
        </w:rPr>
        <w:t>Данная м</w:t>
      </w:r>
      <w:r w:rsidRPr="00C14044">
        <w:rPr>
          <w:rFonts w:ascii="Times New Roman" w:hAnsi="Times New Roman" w:cs="Times New Roman"/>
          <w:sz w:val="24"/>
          <w:szCs w:val="24"/>
        </w:rPr>
        <w:t xml:space="preserve">одель личности имеет три измерения: структурное (три модели — гармонии, идентификации, характера), функциональное (три </w:t>
      </w:r>
      <w:r w:rsidRPr="00C14044">
        <w:rPr>
          <w:rFonts w:ascii="Times New Roman" w:hAnsi="Times New Roman" w:cs="Times New Roman"/>
          <w:sz w:val="24"/>
          <w:szCs w:val="24"/>
        </w:rPr>
        <w:lastRenderedPageBreak/>
        <w:t xml:space="preserve">типа отношений — к миру, к себе, к другому), процессуальное (три принципа — гармонии, динамики, надежды). В качестве психотерапевтических мишеней выступают нарушения отношений личности, понимающиеся как конфликты — актуальный, базовый, ключевой. Кроме того, важными отличиями являются: использование в психотерапии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факторов и психотерапевтическая работа по протоколам с опорой на методики, разработанные в русле ПДП.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44">
        <w:rPr>
          <w:rFonts w:ascii="Times New Roman" w:hAnsi="Times New Roman" w:cs="Times New Roman"/>
          <w:sz w:val="24"/>
          <w:szCs w:val="24"/>
        </w:rPr>
        <w:t xml:space="preserve">Особенности терапии в методе позитивной динамической психотерапии заключаются в одномоментной </w:t>
      </w:r>
      <w:r>
        <w:rPr>
          <w:rFonts w:ascii="Times New Roman" w:hAnsi="Times New Roman" w:cs="Times New Roman"/>
          <w:sz w:val="24"/>
          <w:szCs w:val="24"/>
        </w:rPr>
        <w:t xml:space="preserve">гармонизации (реституции) здоровых и </w:t>
      </w:r>
      <w:r w:rsidRPr="00C14044">
        <w:rPr>
          <w:rFonts w:ascii="Times New Roman" w:hAnsi="Times New Roman" w:cs="Times New Roman"/>
          <w:sz w:val="24"/>
          <w:szCs w:val="24"/>
        </w:rPr>
        <w:t xml:space="preserve">коррекции (реконструкции) </w:t>
      </w:r>
      <w:r>
        <w:rPr>
          <w:rFonts w:ascii="Times New Roman" w:hAnsi="Times New Roman" w:cs="Times New Roman"/>
          <w:sz w:val="24"/>
          <w:szCs w:val="24"/>
        </w:rPr>
        <w:t>нарушенных отношений во всех трех кластерах</w:t>
      </w:r>
      <w:r w:rsidRPr="00C14044">
        <w:rPr>
          <w:rFonts w:ascii="Times New Roman" w:hAnsi="Times New Roman" w:cs="Times New Roman"/>
          <w:sz w:val="24"/>
          <w:szCs w:val="24"/>
        </w:rPr>
        <w:t xml:space="preserve"> отношений: к себе; к миру; к другому — посредством разрешения трех конфликтов: базового, актуального, ключевого. Эти три конфликта образуют пространство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конфликта и являются психотерапевтическими мишенями. Поскольку личностное пространство формируется совокупностью отношений личности, разрешение </w:t>
      </w:r>
      <w:proofErr w:type="spellStart"/>
      <w:r w:rsidRPr="00C1404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C14044">
        <w:rPr>
          <w:rFonts w:ascii="Times New Roman" w:hAnsi="Times New Roman" w:cs="Times New Roman"/>
          <w:sz w:val="24"/>
          <w:szCs w:val="24"/>
        </w:rPr>
        <w:t xml:space="preserve"> конфликта ведет к реконструкции личности.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Pr="0043258F" w:rsidRDefault="00CB5DE0" w:rsidP="00CB5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 за </w:t>
      </w:r>
      <w:r w:rsidRPr="0043258F">
        <w:rPr>
          <w:rFonts w:ascii="Times New Roman" w:hAnsi="Times New Roman" w:cs="Times New Roman"/>
          <w:sz w:val="24"/>
          <w:szCs w:val="24"/>
        </w:rPr>
        <w:t>В. Н. Мясищев</w:t>
      </w:r>
      <w:r>
        <w:rPr>
          <w:rFonts w:ascii="Times New Roman" w:hAnsi="Times New Roman" w:cs="Times New Roman"/>
          <w:sz w:val="24"/>
          <w:szCs w:val="24"/>
        </w:rPr>
        <w:t>ым смысл психотерапии понимается как</w:t>
      </w:r>
      <w:r w:rsidRPr="0043258F">
        <w:rPr>
          <w:rFonts w:ascii="Times New Roman" w:hAnsi="Times New Roman" w:cs="Times New Roman"/>
          <w:sz w:val="24"/>
          <w:szCs w:val="24"/>
        </w:rPr>
        <w:t xml:space="preserve"> «мобилизация лучшего, высшего в человеке</w:t>
      </w:r>
      <w:r>
        <w:rPr>
          <w:rFonts w:ascii="Times New Roman" w:hAnsi="Times New Roman" w:cs="Times New Roman"/>
          <w:sz w:val="24"/>
          <w:szCs w:val="24"/>
        </w:rPr>
        <w:t xml:space="preserve">», что и составляет главную задачу психотерапии. Решение главной задачи непосредственно связано с развитием «глубокой перспективы» по Мясищеву или проактивности. </w:t>
      </w:r>
      <w:r w:rsidRPr="0043258F">
        <w:rPr>
          <w:rFonts w:ascii="Times New Roman" w:hAnsi="Times New Roman" w:cs="Times New Roman"/>
          <w:sz w:val="24"/>
          <w:szCs w:val="24"/>
        </w:rPr>
        <w:t>Е. К. Яковлева (1958) развила идею В. Н. Мясищева: «Психотерапия имеет две цели: во-первых, перестройку сложившихся у больного аффективно нарушенных отношений, которые мешали правильному отражению окружающей действительности, и во-вторых — развитие тех сторон личности больного, которые были недостаточно раз</w:t>
      </w:r>
      <w:r>
        <w:rPr>
          <w:rFonts w:ascii="Times New Roman" w:hAnsi="Times New Roman" w:cs="Times New Roman"/>
          <w:sz w:val="24"/>
          <w:szCs w:val="24"/>
        </w:rPr>
        <w:t xml:space="preserve">виты». Как нетрудно заметить, </w:t>
      </w:r>
      <w:r w:rsidRPr="0043258F">
        <w:rPr>
          <w:rFonts w:ascii="Times New Roman" w:hAnsi="Times New Roman" w:cs="Times New Roman"/>
          <w:sz w:val="24"/>
          <w:szCs w:val="24"/>
        </w:rPr>
        <w:t>акцент делается на развивающие практики, что возможно только при наличии позитивного образа человека.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 сторона</w:t>
      </w:r>
      <w:r w:rsidRPr="0043258F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>
        <w:rPr>
          <w:rFonts w:ascii="Times New Roman" w:hAnsi="Times New Roman" w:cs="Times New Roman"/>
          <w:sz w:val="24"/>
          <w:szCs w:val="24"/>
        </w:rPr>
        <w:t xml:space="preserve">по В. М. Бехтеревузаключается, </w:t>
      </w:r>
      <w:r w:rsidRPr="0043258F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 в приемах</w:t>
      </w:r>
      <w:r w:rsidRPr="0043258F">
        <w:rPr>
          <w:rFonts w:ascii="Times New Roman" w:hAnsi="Times New Roman" w:cs="Times New Roman"/>
          <w:sz w:val="24"/>
          <w:szCs w:val="24"/>
        </w:rPr>
        <w:t xml:space="preserve"> убеждения и перевоспитания: «Сила педагога и врача в том, чтобы так овладеть отношением воспитанника или больного, чтобы сделать правильную точку зрения точкой зрения руководимого, правильное отношение — его отношением» (Мясищев В. Н., 2003).</w:t>
      </w:r>
      <w:r>
        <w:rPr>
          <w:rFonts w:ascii="Times New Roman" w:hAnsi="Times New Roman" w:cs="Times New Roman"/>
          <w:sz w:val="24"/>
          <w:szCs w:val="24"/>
        </w:rPr>
        <w:t xml:space="preserve"> В дополнение к сеансам-беседам характерным для всех психотерапевтических методов Петербургской (Ленинградской) школы, в позитивной динамической психотерапии активно используются методики, разработанные в русле ПДП, что позволяет сократить продолжительность и повысить качество психотерапии.</w:t>
      </w:r>
    </w:p>
    <w:p w:rsidR="00CB5DE0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Pr="00473729" w:rsidRDefault="00CB5DE0" w:rsidP="00CB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разрабатывается с 2003 года, за это время накоплен позитивный опыт применения метода в клинической психотерапии как в стационаре, так и в амбулаторной практике. В терапии неврозов и посттравматических стрессовых расстройств. В реабилитационных программах для пациентов с психозами. Отдельные методики, разработанные в русле позитивной динамической психотерапии (позитивная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позитивная песочная психотерапия, древо характера, архетипические раскраски и др.) широко используются психологами при работе с детьми. </w:t>
      </w:r>
    </w:p>
    <w:p w:rsidR="00CB5DE0" w:rsidRDefault="00CB5DE0" w:rsidP="00C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E0" w:rsidRDefault="00CB5DE0" w:rsidP="00CB5D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Теория, практика и р</w:t>
      </w:r>
      <w:r w:rsidRPr="008E5C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зультативность метода отражены в 2 кандидатских и 12 магистерских диссертациях, а также в 3 публикациях в журналах базы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5C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статьях в журналах ВАК.</w:t>
      </w:r>
    </w:p>
    <w:p w:rsidR="00CB5DE0" w:rsidRPr="00DA0877" w:rsidRDefault="00CB5DE0" w:rsidP="00DA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DE0" w:rsidRPr="00DA0877" w:rsidSect="005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A4"/>
    <w:rsid w:val="004059D1"/>
    <w:rsid w:val="005A164C"/>
    <w:rsid w:val="007B26A4"/>
    <w:rsid w:val="00CB5DE0"/>
    <w:rsid w:val="00D02198"/>
    <w:rsid w:val="00DA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Sofia</cp:lastModifiedBy>
  <cp:revision>3</cp:revision>
  <dcterms:created xsi:type="dcterms:W3CDTF">2020-03-04T11:57:00Z</dcterms:created>
  <dcterms:modified xsi:type="dcterms:W3CDTF">2020-03-06T20:35:00Z</dcterms:modified>
</cp:coreProperties>
</file>