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43B6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Поступившие в Комитет обращения граждан и объединений граждан рассматриваются в соответствии с:</w:t>
      </w:r>
    </w:p>
    <w:p w14:paraId="5F006ABE" w14:textId="77777777" w:rsidR="00ED2F10" w:rsidRPr="00ED2F10" w:rsidRDefault="00000000" w:rsidP="00ED2F10">
      <w:pPr>
        <w:numPr>
          <w:ilvl w:val="0"/>
          <w:numId w:val="1"/>
        </w:numPr>
        <w:spacing w:after="0" w:line="240" w:lineRule="auto"/>
        <w:ind w:left="1170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5" w:tgtFrame="_blank" w:history="1">
        <w:r w:rsidR="00ED2F10" w:rsidRPr="00ED2F10">
          <w:rPr>
            <w:rFonts w:ascii="Times New Roman" w:eastAsia="Times New Roman" w:hAnsi="Times New Roman" w:cs="Times New Roman"/>
            <w:color w:val="1345A5"/>
            <w:kern w:val="0"/>
            <w:sz w:val="24"/>
            <w:szCs w:val="24"/>
            <w:u w:val="single"/>
            <w:lang w:eastAsia="ru-RU"/>
            <w14:ligatures w14:val="none"/>
          </w:rPr>
          <w:t>Конституцией Российской Федерации</w:t>
        </w:r>
      </w:hyperlink>
      <w:r w:rsidR="00ED2F10"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0BDBC2" w14:textId="77777777" w:rsidR="00ED2F10" w:rsidRPr="00ED2F10" w:rsidRDefault="00000000" w:rsidP="00ED2F10">
      <w:pPr>
        <w:numPr>
          <w:ilvl w:val="0"/>
          <w:numId w:val="1"/>
        </w:numPr>
        <w:spacing w:after="0" w:line="240" w:lineRule="auto"/>
        <w:ind w:left="1170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6" w:tgtFrame="_blank" w:history="1">
        <w:r w:rsidR="00ED2F10" w:rsidRPr="00ED2F10">
          <w:rPr>
            <w:rFonts w:ascii="Times New Roman" w:eastAsia="Times New Roman" w:hAnsi="Times New Roman" w:cs="Times New Roman"/>
            <w:color w:val="1345A5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02.05.2006 г. № 59-ФЗ «О порядке рассмотрения обращений граждан Российской Федерации»</w:t>
        </w:r>
      </w:hyperlink>
      <w:r w:rsidR="00ED2F10"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7FA6810" w14:textId="77777777" w:rsidR="00ED2F10" w:rsidRPr="00ED2F10" w:rsidRDefault="00000000" w:rsidP="00ED2F10">
      <w:pPr>
        <w:numPr>
          <w:ilvl w:val="0"/>
          <w:numId w:val="1"/>
        </w:numPr>
        <w:spacing w:after="0" w:line="240" w:lineRule="auto"/>
        <w:ind w:left="1170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7" w:tgtFrame="_blank" w:history="1">
        <w:r w:rsidR="00ED2F10" w:rsidRPr="00ED2F10">
          <w:rPr>
            <w:rFonts w:ascii="Times New Roman" w:eastAsia="Times New Roman" w:hAnsi="Times New Roman" w:cs="Times New Roman"/>
            <w:color w:val="1345A5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27.07.2006 N 152-ФЗ «О персональных данных»</w:t>
        </w:r>
      </w:hyperlink>
      <w:r w:rsidR="00ED2F10"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C76E555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848DE91" w14:textId="77777777" w:rsidR="00ED2F10" w:rsidRPr="00ED2F10" w:rsidRDefault="00ED2F10" w:rsidP="00ED2F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I. Общие положения</w:t>
      </w:r>
    </w:p>
    <w:p w14:paraId="1E8F6813" w14:textId="77777777" w:rsidR="00ED2F10" w:rsidRPr="00ED2F10" w:rsidRDefault="00ED2F10" w:rsidP="00E721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1.1. Инструкция об организации рассмотрения жалоб на членов ОППЛ (далее — Инструкция) в Комитете по этике и защите профессиональных прав Общероссийской Профессиональной Психотерапевтической Лиги (ОППЛ) определяет порядок организации рассмотрения данных обращений.</w:t>
      </w:r>
    </w:p>
    <w:p w14:paraId="60C4C442" w14:textId="2DF75F09" w:rsidR="001141ED" w:rsidRPr="007434E4" w:rsidRDefault="00ED2F10" w:rsidP="004B3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1.2. Положения настоящей Инструкции распространяются на обращения (жалобы) граждан и объединений граждан (далее — обращения) на действия членов ОППЛ с целью контроля соблюдения членами ОППЛ Этического кодекса ОППЛ</w:t>
      </w:r>
      <w:r w:rsidR="001141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а</w:t>
      </w:r>
      <w:r w:rsidR="001141ED" w:rsidRPr="001141E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141ED" w:rsidRPr="007434E4">
        <w:rPr>
          <w:rFonts w:ascii="Times New Roman" w:hAnsi="Times New Roman" w:cs="Times New Roman"/>
          <w:sz w:val="24"/>
          <w:szCs w:val="24"/>
          <w:lang w:eastAsia="ru-RU"/>
        </w:rPr>
        <w:t>также психологов, психотерапевтов и обучающихся психотерапии (практикантов), не являющихся членами ОППЛ.</w:t>
      </w:r>
    </w:p>
    <w:p w14:paraId="7E985D11" w14:textId="77AA13C1" w:rsidR="00ED2F10" w:rsidRPr="00ED2F10" w:rsidRDefault="00ED2F10" w:rsidP="00E721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374FE9" w14:textId="77777777" w:rsidR="00ED2F10" w:rsidRPr="00ED2F10" w:rsidRDefault="00ED2F10" w:rsidP="00E721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1.3. Положения Инструкции не распространяются на обращения, которые подлежат рассмотрению в соответствии с нормами федеральных конституционных законов и иных федеральных законов.</w:t>
      </w:r>
    </w:p>
    <w:p w14:paraId="03016581" w14:textId="058F13B5" w:rsidR="00ED2F10" w:rsidRPr="00ED2F10" w:rsidRDefault="00ED2F10" w:rsidP="00E721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1.4. Положения настоящей Инструкции распространяются на обращения (жалобы), поступившие в Комитет в форме электронного письма, направленного по адресу электронной 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почты </w:t>
      </w:r>
      <w:hyperlink r:id="rId8" w:history="1">
        <w:r w:rsidR="007434E4" w:rsidRPr="007434E4">
          <w:rPr>
            <w:rStyle w:val="a5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ethic@oppl.ru</w:t>
        </w:r>
      </w:hyperlink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,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указанном на сайте </w:t>
      </w:r>
      <w:hyperlink r:id="rId9" w:history="1">
        <w:r w:rsidRPr="00ED2F10">
          <w:rPr>
            <w:rFonts w:ascii="Times New Roman" w:eastAsia="Times New Roman" w:hAnsi="Times New Roman" w:cs="Times New Roman"/>
            <w:color w:val="1345A5"/>
            <w:kern w:val="0"/>
            <w:sz w:val="24"/>
            <w:szCs w:val="24"/>
            <w:u w:val="single"/>
            <w:lang w:eastAsia="ru-RU"/>
            <w14:ligatures w14:val="none"/>
          </w:rPr>
          <w:t>www.oppl.ru</w:t>
        </w:r>
      </w:hyperlink>
    </w:p>
    <w:p w14:paraId="679FC0C1" w14:textId="77777777" w:rsidR="00ED2F10" w:rsidRPr="00ED2F10" w:rsidRDefault="00ED2F10" w:rsidP="00E721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1.5. При рассмотрении обращения не допускается разглашение сведений, содержащихся в обращении гражданина, его персональных данных, а также сведений, касающихся частной жизни гражданина, без его согласия. Комитет обеспечивает обработку персональных данных обратившихся граждан в соответствии с законодательством Российской Федерации.</w:t>
      </w:r>
    </w:p>
    <w:p w14:paraId="76B2A379" w14:textId="77777777" w:rsidR="00ED2F10" w:rsidRPr="00ED2F10" w:rsidRDefault="00ED2F10" w:rsidP="00E7213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1.6. Делопроизводство по обращениям осуществляет Председатель Комитета.</w:t>
      </w:r>
    </w:p>
    <w:p w14:paraId="3E36575D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5C24EBF" w14:textId="77777777" w:rsidR="00ED2F10" w:rsidRPr="00ED2F10" w:rsidRDefault="00ED2F10" w:rsidP="0028199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II. Порядок приёма и регистрации обращений</w:t>
      </w:r>
    </w:p>
    <w:p w14:paraId="4A53C58F" w14:textId="02DF4459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2.1. Все поступающие в Комитет обращения</w:t>
      </w:r>
      <w:r w:rsid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 проверяются на предмет возможности рассмотрения на заседании комитета по Этике и защите профессиональных прав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случае необходимости предлагается дослать нужные материалы (анонимки не рассматриваются).</w:t>
      </w:r>
    </w:p>
    <w:p w14:paraId="0ACEE66E" w14:textId="15B6B7D6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2.2. Обращения в электронной форме, направленные на иные (личные) адреса электронной почты</w:t>
      </w:r>
      <w:r w:rsid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рассмотрению не подлежат.</w:t>
      </w:r>
    </w:p>
    <w:p w14:paraId="3E6AB785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2.3. Обращение в обязательном порядке должно содержать:</w:t>
      </w:r>
    </w:p>
    <w:p w14:paraId="1F0F2D94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— фамилию, имя, отчество (последнее — при наличии) гражданина;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— адрес электронной почты, на который должен быть направлен ответ в электронной форме;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— суть обращения.</w:t>
      </w:r>
    </w:p>
    <w:p w14:paraId="24544C73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2.4. Гражданин вправе приложить к обращению (в виде вложения) необходимые документы и материалы в электронной форме.</w:t>
      </w:r>
    </w:p>
    <w:p w14:paraId="5105AEC5" w14:textId="3946FAF3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2.5. По адресу электронной почты, указанному заявителем, направляется уведомление о приёме обращения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после чего </w:t>
      </w:r>
      <w:r w:rsidR="007434E4"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осуществляется 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дальнейшая работа с ним</w:t>
      </w:r>
      <w:r w:rsidR="007434E4"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20E90FC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DCF015" w14:textId="60C03BAF" w:rsidR="00ED2F10" w:rsidRPr="00ED2F10" w:rsidRDefault="00ED2F10" w:rsidP="00ED2F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III. Прием обращений</w:t>
      </w:r>
    </w:p>
    <w:p w14:paraId="26477DD6" w14:textId="7996AEB6" w:rsidR="00ED2F10" w:rsidRPr="007434E4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3.1. 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Если гражданин направил несколько обращений по разным вопросам, то каждое обращение </w:t>
      </w:r>
      <w:r w:rsidR="007434E4"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рассматривается 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отдельно.</w:t>
      </w:r>
    </w:p>
    <w:p w14:paraId="1FB33ACF" w14:textId="53F05CEB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C61F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Повторными считаются обращения, поступившие от одного и того же гражданина по одному и тому же вопросу. </w:t>
      </w:r>
    </w:p>
    <w:p w14:paraId="39E3D64A" w14:textId="1E7E893D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C61F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Заявитель вправе:</w:t>
      </w:r>
    </w:p>
    <w:p w14:paraId="74A0AC79" w14:textId="462ECBD9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</w:t>
      </w:r>
      <w:r w:rsidR="00C61F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.1. Представлять дополнительные документы и материалы в виде вложения к электронному обращению.</w:t>
      </w:r>
    </w:p>
    <w:p w14:paraId="530584C2" w14:textId="53689330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3.</w:t>
      </w:r>
      <w:r w:rsidR="00C61F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.2. Обращаться с заявлением о прекращении рассмотрения обращения (отзыве жалобы).</w:t>
      </w:r>
    </w:p>
    <w:p w14:paraId="15C2E869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15AC721" w14:textId="77777777" w:rsidR="00ED2F10" w:rsidRPr="009A6D80" w:rsidRDefault="00ED2F10" w:rsidP="00ED2F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6D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IV. Срок рассмотрения обращений</w:t>
      </w:r>
    </w:p>
    <w:p w14:paraId="429625AA" w14:textId="5A4CAB96" w:rsidR="00ED2F10" w:rsidRPr="005B7F75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highlight w:val="yellow"/>
          <w:lang w:eastAsia="ru-RU"/>
          <w14:ligatures w14:val="none"/>
        </w:rPr>
      </w:pPr>
      <w:r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4.1. Обращения, поступившие в Комитет в соответствии с его компетенцией, рассматриваются</w:t>
      </w:r>
      <w:r w:rsidR="001141ED" w:rsidRPr="007434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1141ED" w:rsidRPr="00743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мере получения ответов на запросы Комитета от </w:t>
      </w:r>
      <w:r w:rsidR="007434E4" w:rsidRPr="00743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сторон по жалобе</w:t>
      </w:r>
      <w:r w:rsidR="001141ED" w:rsidRPr="00743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7434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2BC38C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0F9BFC8" w14:textId="77777777" w:rsidR="00ED2F10" w:rsidRPr="00ED2F10" w:rsidRDefault="00ED2F10" w:rsidP="00ED2F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V. Порядок рассмотрения обращений</w:t>
      </w:r>
    </w:p>
    <w:p w14:paraId="283F210B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5.1. Обращение, поступившее в Комитет, подлежит обязательному рассмотрению.</w:t>
      </w:r>
    </w:p>
    <w:p w14:paraId="18E35E1E" w14:textId="12677E2B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5.2. В целях объективного, всестороннего и своевременного рассмотрения обращения Комитет вправе запрашивать в электронной форме необходимые для рассмотрения обращения пояснения, документы и материалы у заявителя и </w:t>
      </w:r>
      <w:r w:rsidRPr="009A6D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лица</w:t>
      </w:r>
      <w:r w:rsidR="009A6D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9A6D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 чьи действия жалуется заявитель.</w:t>
      </w:r>
    </w:p>
    <w:p w14:paraId="659E6470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5.3. Обращение, поступившее в Комитет, содержащее все необходимые для рассмотрения материалы, пояснения и дополнения, подлежит рассмотрению на заседании Комитета.</w:t>
      </w:r>
    </w:p>
    <w:p w14:paraId="087FF7BB" w14:textId="4BD8E6AB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5.4. О результатах рассмотрения обращения </w:t>
      </w:r>
      <w:r w:rsidR="009A6D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стороны вправе узнать из протокола заседания Комитета, размещенному на официальном информационном ресурсе Комитета.</w:t>
      </w: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04F68A6" w14:textId="77777777" w:rsidR="00ED2F10" w:rsidRPr="00ED2F10" w:rsidRDefault="00ED2F1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16E661E" w14:textId="77777777" w:rsidR="00ED2F10" w:rsidRPr="00ED2F10" w:rsidRDefault="00ED2F10" w:rsidP="00ED2F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VI. Перечень оснований для отказа в рассмотрении обращения</w:t>
      </w:r>
    </w:p>
    <w:p w14:paraId="3350877B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6.1. Основания для отказа в рассмотрении обращения:</w:t>
      </w:r>
    </w:p>
    <w:p w14:paraId="336A59D1" w14:textId="77777777" w:rsidR="00ED2F10" w:rsidRPr="00ED2F10" w:rsidRDefault="00ED2F10" w:rsidP="009A6D80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14:paraId="1204827E" w14:textId="77777777" w:rsidR="00ED2F10" w:rsidRPr="00ED2F10" w:rsidRDefault="00ED2F10" w:rsidP="009A6D80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отказ от предоставления по запросу Комитета дополнительных сведений по жалобе;</w:t>
      </w:r>
    </w:p>
    <w:p w14:paraId="520ECDE6" w14:textId="77777777" w:rsidR="00ED2F10" w:rsidRPr="00ED2F10" w:rsidRDefault="00ED2F10" w:rsidP="009A6D80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14:paraId="1CFDDE41" w14:textId="77777777" w:rsidR="00ED2F10" w:rsidRPr="00ED2F10" w:rsidRDefault="00ED2F10" w:rsidP="009A6D80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52441417" w14:textId="77777777" w:rsidR="00ED2F10" w:rsidRPr="00ED2F10" w:rsidRDefault="00ED2F10" w:rsidP="009A6D80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полномочия представителя заявителя не подтверждены в порядке, установленном законодательством Российской Федерации (в случае подачи жалобы);</w:t>
      </w:r>
    </w:p>
    <w:p w14:paraId="437C952B" w14:textId="77777777" w:rsidR="009A6D80" w:rsidRDefault="00ED2F10" w:rsidP="009A6D80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случае,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Комитет вправе принять решение о безосновательности очередного обращения и прекращении переписки с гражданином по данному вопросу.</w:t>
      </w:r>
    </w:p>
    <w:p w14:paraId="247F1D4F" w14:textId="1ECD427E" w:rsidR="00ED2F10" w:rsidRPr="00ED2F10" w:rsidRDefault="00ED2F10" w:rsidP="009A6D80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B941EF0" w14:textId="77777777" w:rsidR="00ED2F10" w:rsidRPr="00ED2F10" w:rsidRDefault="00ED2F10" w:rsidP="00ED2F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VII. Порядок завершения работы с обращением</w:t>
      </w:r>
    </w:p>
    <w:p w14:paraId="3C73C2B7" w14:textId="77777777" w:rsidR="00ED2F10" w:rsidRPr="00ED2F10" w:rsidRDefault="00ED2F10" w:rsidP="00EA031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7.1. Обращение считается рассмотренным, если Комитетом приняты необходимые решения и гражданину дан ответ по существу поставленных в нём вопросов.</w:t>
      </w:r>
    </w:p>
    <w:p w14:paraId="1AF84FE4" w14:textId="2F1D7479" w:rsidR="00ED2F10" w:rsidRPr="00ED2F10" w:rsidRDefault="00ED2F10" w:rsidP="009A6D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7.2. Ответ на обращение, поступившее в форме электронного документа, направляется заявителю на адрес электронной почты, указанный в его обращении.</w:t>
      </w:r>
      <w:r w:rsidR="009A6D80" w:rsidRPr="00ED2F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31DB006" w14:textId="77777777" w:rsidR="00ED2F10" w:rsidRPr="00ED2F10" w:rsidRDefault="0000000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0" w:tgtFrame="_blank" w:history="1">
        <w:r w:rsidR="00ED2F10" w:rsidRPr="00ED2F10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4"/>
            <w:szCs w:val="24"/>
            <w:u w:val="single"/>
            <w:lang w:eastAsia="ru-RU"/>
            <w14:ligatures w14:val="none"/>
          </w:rPr>
          <w:t>ДЕКАДНИКИ ЛЕТА</w:t>
        </w:r>
      </w:hyperlink>
    </w:p>
    <w:p w14:paraId="64F6B9FB" w14:textId="77777777" w:rsidR="00ED2F10" w:rsidRPr="00ED2F10" w:rsidRDefault="0000000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1" w:history="1">
        <w:r w:rsidR="00ED2F10" w:rsidRPr="00ED2F10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4"/>
            <w:szCs w:val="24"/>
            <w:u w:val="single"/>
            <w:lang w:eastAsia="ru-RU"/>
            <w14:ligatures w14:val="none"/>
          </w:rPr>
          <w:t>КАЛЕНДАРЬ СОБЫТИЙ</w:t>
        </w:r>
      </w:hyperlink>
    </w:p>
    <w:p w14:paraId="6849D049" w14:textId="77777777" w:rsidR="00ED2F10" w:rsidRPr="00ED2F10" w:rsidRDefault="0000000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2" w:tgtFrame="_blank" w:history="1">
        <w:r w:rsidR="00ED2F10" w:rsidRPr="00ED2F10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4"/>
            <w:szCs w:val="24"/>
            <w:u w:val="single"/>
            <w:lang w:eastAsia="ru-RU"/>
            <w14:ligatures w14:val="none"/>
          </w:rPr>
          <w:t>СРО «СОЮЗ ПСИХОТЕРАПЕВТОВ И ПСИХОЛОГОВ»</w:t>
        </w:r>
      </w:hyperlink>
    </w:p>
    <w:p w14:paraId="72C87541" w14:textId="77777777" w:rsidR="00ED2F10" w:rsidRPr="00ED2F10" w:rsidRDefault="0000000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3" w:tgtFrame="_blank" w:history="1">
        <w:r w:rsidR="00ED2F10" w:rsidRPr="00ED2F10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4"/>
            <w:szCs w:val="24"/>
            <w:u w:val="single"/>
            <w:lang w:eastAsia="ru-RU"/>
            <w14:ligatures w14:val="none"/>
          </w:rPr>
          <w:t>ОБРАЗОВАТЕЛЬНЫЕ ПРОГРАММЫ</w:t>
        </w:r>
      </w:hyperlink>
    </w:p>
    <w:p w14:paraId="0F473EAB" w14:textId="77777777" w:rsidR="00ED2F10" w:rsidRPr="00ED2F10" w:rsidRDefault="0000000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4" w:tgtFrame="_blank" w:history="1">
        <w:r w:rsidR="00ED2F10" w:rsidRPr="00ED2F10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4"/>
            <w:szCs w:val="24"/>
            <w:u w:val="single"/>
            <w:lang w:eastAsia="ru-RU"/>
            <w14:ligatures w14:val="none"/>
          </w:rPr>
          <w:t>ЭРА ПРОДВИЖЕНИЕ В ИНФО ПРОСТРАНСТВЕ</w:t>
        </w:r>
      </w:hyperlink>
    </w:p>
    <w:p w14:paraId="3B3BE9EF" w14:textId="77777777" w:rsidR="00ED2F10" w:rsidRPr="00ED2F10" w:rsidRDefault="00000000" w:rsidP="00ED2F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hyperlink r:id="rId15" w:history="1">
        <w:r w:rsidR="00ED2F10" w:rsidRPr="00ED2F10">
          <w:rPr>
            <w:rFonts w:ascii="Times New Roman" w:eastAsia="Times New Roman" w:hAnsi="Times New Roman" w:cs="Times New Roman"/>
            <w:b/>
            <w:bCs/>
            <w:caps/>
            <w:color w:val="FFFFFF"/>
            <w:kern w:val="0"/>
            <w:sz w:val="24"/>
            <w:szCs w:val="24"/>
            <w:u w:val="single"/>
            <w:lang w:eastAsia="ru-RU"/>
            <w14:ligatures w14:val="none"/>
          </w:rPr>
          <w:t>ПСИХОЛОГИ И ПСИХОТЕРАПЕВТЫ ОППЛ</w:t>
        </w:r>
      </w:hyperlink>
    </w:p>
    <w:p w14:paraId="3733F1A2" w14:textId="77777777" w:rsidR="001A7CA9" w:rsidRPr="00ED2F10" w:rsidRDefault="001A7CA9" w:rsidP="00ED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CA9" w:rsidRPr="00ED2F10" w:rsidSect="00A25E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F5"/>
    <w:multiLevelType w:val="multilevel"/>
    <w:tmpl w:val="3A3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E664D"/>
    <w:multiLevelType w:val="multilevel"/>
    <w:tmpl w:val="B80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251914">
    <w:abstractNumId w:val="1"/>
  </w:num>
  <w:num w:numId="2" w16cid:durableId="15895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27"/>
    <w:rsid w:val="001141ED"/>
    <w:rsid w:val="001A7CA9"/>
    <w:rsid w:val="002042CA"/>
    <w:rsid w:val="00281995"/>
    <w:rsid w:val="0032592A"/>
    <w:rsid w:val="00355E2A"/>
    <w:rsid w:val="004B3076"/>
    <w:rsid w:val="005B7F75"/>
    <w:rsid w:val="007434E4"/>
    <w:rsid w:val="008C4167"/>
    <w:rsid w:val="009A6D80"/>
    <w:rsid w:val="00A25E33"/>
    <w:rsid w:val="00A8712C"/>
    <w:rsid w:val="00C61F5F"/>
    <w:rsid w:val="00C87627"/>
    <w:rsid w:val="00E72139"/>
    <w:rsid w:val="00EA0311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EC4F"/>
  <w15:chartTrackingRefBased/>
  <w15:docId w15:val="{EE8B3418-9F1D-4D2B-8A97-B4A4A0C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D2F10"/>
    <w:rPr>
      <w:b/>
      <w:bCs/>
    </w:rPr>
  </w:style>
  <w:style w:type="character" w:styleId="a5">
    <w:name w:val="Hyperlink"/>
    <w:basedOn w:val="a0"/>
    <w:uiPriority w:val="99"/>
    <w:unhideWhenUsed/>
    <w:rsid w:val="00ED2F1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4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828">
          <w:marLeft w:val="0"/>
          <w:marRight w:val="0"/>
          <w:marTop w:val="150"/>
          <w:marBottom w:val="0"/>
          <w:divBdr>
            <w:top w:val="single" w:sz="6" w:space="23" w:color="D8E2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23">
          <w:marLeft w:val="0"/>
          <w:marRight w:val="0"/>
          <w:marTop w:val="150"/>
          <w:marBottom w:val="1050"/>
          <w:divBdr>
            <w:top w:val="single" w:sz="6" w:space="0" w:color="D8E2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596">
              <w:marLeft w:val="2160"/>
              <w:marRight w:val="0"/>
              <w:marTop w:val="1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361">
              <w:marLeft w:val="0"/>
              <w:marRight w:val="0"/>
              <w:marTop w:val="24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410">
              <w:marLeft w:val="2160"/>
              <w:marRight w:val="0"/>
              <w:marTop w:val="3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290">
              <w:marLeft w:val="0"/>
              <w:marRight w:val="0"/>
              <w:marTop w:val="49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099">
              <w:marLeft w:val="2160"/>
              <w:marRight w:val="0"/>
              <w:marTop w:val="6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989">
              <w:marLeft w:val="0"/>
              <w:marRight w:val="0"/>
              <w:marTop w:val="7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5626">
              <w:marLeft w:val="2160"/>
              <w:marRight w:val="0"/>
              <w:marTop w:val="87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284">
              <w:marLeft w:val="0"/>
              <w:marRight w:val="0"/>
              <w:marTop w:val="9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@oppl.ru" TargetMode="External"/><Relationship Id="rId13" Type="http://schemas.openxmlformats.org/officeDocument/2006/relationships/hyperlink" Target="https://firstp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fis.spb.ru/media/uploads/userfiles/2014/12/01/152-%D1%84%D0%B7.pdf" TargetMode="External"/><Relationship Id="rId12" Type="http://schemas.openxmlformats.org/officeDocument/2006/relationships/hyperlink" Target="https://psy-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fis.spb.ru/media/uploads/userfiles/2014/12/01/59-%D1%84%D0%B7.pdf" TargetMode="External"/><Relationship Id="rId11" Type="http://schemas.openxmlformats.org/officeDocument/2006/relationships/hyperlink" Target="https://oppl.ru/meropriyatiya/kalendar-sobyitiy.html" TargetMode="External"/><Relationship Id="rId5" Type="http://schemas.openxmlformats.org/officeDocument/2006/relationships/hyperlink" Target="http://kfis.spb.ru/media/uploads/userfiles/2014/12/01/%D0%BA%D0%BE%D0%BD%D1%81%D1%82%D0%B8%D1%82%D1%83%D1%86%D0%B8%D1%8F_%D1%80%D1%84.pdf" TargetMode="External"/><Relationship Id="rId15" Type="http://schemas.openxmlformats.org/officeDocument/2006/relationships/hyperlink" Target="https://oppl.ru/cat/professionalyi-personalii.html" TargetMode="External"/><Relationship Id="rId10" Type="http://schemas.openxmlformats.org/officeDocument/2006/relationships/hyperlink" Target="https://firstpsyuniver.getcourse.ru/altay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pl.ru/" TargetMode="External"/><Relationship Id="rId14" Type="http://schemas.openxmlformats.org/officeDocument/2006/relationships/hyperlink" Target="https://psy-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2024-03-07T06:07:00Z</dcterms:created>
  <dcterms:modified xsi:type="dcterms:W3CDTF">2024-03-16T19:08:00Z</dcterms:modified>
</cp:coreProperties>
</file>