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B32" w:rsidRPr="00A35B32" w:rsidRDefault="00A35B32" w:rsidP="00A35B32">
      <w:pPr>
        <w:rPr>
          <w:rFonts w:eastAsia="Times New Roman" w:cs="Times New Roman"/>
          <w:lang w:eastAsia="ru-RU"/>
        </w:rPr>
      </w:pPr>
      <w:r w:rsidRPr="00A35B32">
        <w:rPr>
          <w:rFonts w:eastAsia="Times New Roman" w:cs="Times New Roman"/>
          <w:lang w:eastAsia="ru-RU"/>
        </w:rPr>
        <w:t>Направление "Системно-</w:t>
      </w:r>
      <w:proofErr w:type="spellStart"/>
      <w:r w:rsidRPr="00A35B32">
        <w:rPr>
          <w:rFonts w:eastAsia="Times New Roman" w:cs="Times New Roman"/>
          <w:lang w:eastAsia="ru-RU"/>
        </w:rPr>
        <w:t>феномелогичесая</w:t>
      </w:r>
      <w:proofErr w:type="spellEnd"/>
      <w:r w:rsidRPr="00A35B32">
        <w:rPr>
          <w:rFonts w:eastAsia="Times New Roman" w:cs="Times New Roman"/>
          <w:lang w:eastAsia="ru-RU"/>
        </w:rPr>
        <w:t xml:space="preserve"> психотерапия и клиент-центрированные расстановки"  продолжает активно развиваться. Заново переработан и запускается курс обучения  терапии в индивидуальном сеттинге.  Идут обучающие программы по клиент-центрированным семейным, структурным, бизнес расстановкам в Москве, Санкт-Петербурге, Новосибирске, Краснодаре, Владикавказе, Уфе, Владивостоке. Запускаются новые обучающие и клиентские семинары.</w:t>
      </w:r>
    </w:p>
    <w:p w:rsidR="00A35B32" w:rsidRPr="00A35B32" w:rsidRDefault="00A35B32" w:rsidP="00A35B32">
      <w:pPr>
        <w:rPr>
          <w:rFonts w:eastAsia="Times New Roman" w:cs="Times New Roman"/>
          <w:lang w:eastAsia="ru-RU"/>
        </w:rPr>
      </w:pPr>
    </w:p>
    <w:p w:rsidR="00A35B32" w:rsidRPr="00A35B32" w:rsidRDefault="00A35B32" w:rsidP="00A35B32">
      <w:pPr>
        <w:rPr>
          <w:rFonts w:eastAsia="Times New Roman" w:cs="Times New Roman"/>
          <w:lang w:eastAsia="ru-RU"/>
        </w:rPr>
      </w:pPr>
      <w:r w:rsidRPr="00A35B32">
        <w:rPr>
          <w:rFonts w:eastAsia="Times New Roman" w:cs="Times New Roman"/>
          <w:lang w:eastAsia="ru-RU"/>
        </w:rPr>
        <w:t> Сейчас направление сталкивается с серьезным вызовом в сфере законодательства. Эксперты, разъясняющие законодателям содержание понятия расстановки, опираются на размещенные в СМИ материалы непрофессионалов, называющих себя расстановщиками, которые дискредитируют добросовестных семейных и системных терапевтов (расстановщиков). </w:t>
      </w:r>
    </w:p>
    <w:p w:rsidR="00A35B32" w:rsidRPr="00A35B32" w:rsidRDefault="00A35B32" w:rsidP="00A35B32">
      <w:pPr>
        <w:rPr>
          <w:rFonts w:eastAsia="Times New Roman" w:cs="Times New Roman"/>
          <w:lang w:eastAsia="ru-RU"/>
        </w:rPr>
      </w:pPr>
      <w:r w:rsidRPr="00A35B32">
        <w:rPr>
          <w:rFonts w:eastAsia="Times New Roman" w:cs="Times New Roman"/>
          <w:lang w:eastAsia="ru-RU"/>
        </w:rPr>
        <w:t xml:space="preserve">Нам необходима дополнительная работа по размежеванию с непрофессионалами, помимо решения Комитета модальностей в 2015 году. Мы предлагаем обсудить, с чем связано то, что не смотря на размежевание с расстановкам по </w:t>
      </w:r>
      <w:proofErr w:type="spellStart"/>
      <w:r w:rsidRPr="00A35B32">
        <w:rPr>
          <w:rFonts w:eastAsia="Times New Roman" w:cs="Times New Roman"/>
          <w:lang w:eastAsia="ru-RU"/>
        </w:rPr>
        <w:t>Хеллингеру</w:t>
      </w:r>
      <w:proofErr w:type="spellEnd"/>
      <w:r w:rsidRPr="00A35B32">
        <w:rPr>
          <w:rFonts w:eastAsia="Times New Roman" w:cs="Times New Roman"/>
          <w:lang w:eastAsia="ru-RU"/>
        </w:rPr>
        <w:t>, последователи этого направления продолжают проводить свои секции, семинара в рамках ОППЛ, как в Москве, так и в регионах. Почему им выдаются накопительные сертификаты Лиги несмотря на решение комитета модальностей.</w:t>
      </w:r>
    </w:p>
    <w:p w:rsidR="00A35B32" w:rsidRPr="00A35B32" w:rsidRDefault="00A35B32" w:rsidP="00A35B32">
      <w:pPr>
        <w:rPr>
          <w:rFonts w:eastAsia="Times New Roman" w:cs="Times New Roman"/>
          <w:lang w:eastAsia="ru-RU"/>
        </w:rPr>
      </w:pPr>
      <w:r w:rsidRPr="00A35B32">
        <w:rPr>
          <w:rFonts w:eastAsia="Times New Roman" w:cs="Times New Roman"/>
          <w:lang w:eastAsia="ru-RU"/>
        </w:rPr>
        <w:t>Мы не пропускаем подобных специалистов на наши секции на Конгрессах ОППЛ, но они проводят свои выступления на других секция. Предлагаем руководителям других секций согласовывать с руководителями направления участие подобных "специалистов" в других секция на конгрессе.</w:t>
      </w:r>
    </w:p>
    <w:p w:rsidR="00B92D30" w:rsidRPr="00A35B32" w:rsidRDefault="00B92D30"/>
    <w:sectPr w:rsidR="00B92D30" w:rsidRPr="00A35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32"/>
    <w:rsid w:val="00372E68"/>
    <w:rsid w:val="009704BF"/>
    <w:rsid w:val="00A35B32"/>
    <w:rsid w:val="00B9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620EC3A-549F-CB46-8E75-19EA08DA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Основной текст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2025-03-20T09:59:00Z</dcterms:created>
  <dcterms:modified xsi:type="dcterms:W3CDTF">2025-03-20T10:01:00Z</dcterms:modified>
</cp:coreProperties>
</file>